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C" w:rsidRDefault="00E104DC" w:rsidP="00E104DC">
      <w:pPr>
        <w:pStyle w:val="Heading1"/>
        <w:spacing w:before="0"/>
        <w:ind w:left="1550" w:right="1372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E104DC" w:rsidRDefault="00E104DC" w:rsidP="00E104DC">
      <w:pPr>
        <w:pStyle w:val="ad"/>
        <w:rPr>
          <w:b/>
          <w:sz w:val="31"/>
        </w:rPr>
      </w:pPr>
    </w:p>
    <w:p w:rsidR="00E104DC" w:rsidRDefault="00E104DC" w:rsidP="00E104DC">
      <w:pPr>
        <w:pStyle w:val="ad"/>
        <w:ind w:left="1550" w:right="1364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E104DC" w:rsidRDefault="00E104DC" w:rsidP="00E104DC">
      <w:pPr>
        <w:pStyle w:val="ad"/>
        <w:rPr>
          <w:sz w:val="31"/>
        </w:rPr>
      </w:pPr>
    </w:p>
    <w:p w:rsidR="00E104DC" w:rsidRDefault="00E104DC" w:rsidP="00E104DC">
      <w:pPr>
        <w:pStyle w:val="ad"/>
        <w:ind w:left="1550" w:right="1418"/>
        <w:jc w:val="center"/>
      </w:pPr>
      <w:r>
        <w:t>Комитет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Тарского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области</w:t>
      </w:r>
    </w:p>
    <w:p w:rsidR="00E104DC" w:rsidRDefault="00E104DC" w:rsidP="00E104DC">
      <w:pPr>
        <w:pStyle w:val="ad"/>
        <w:rPr>
          <w:sz w:val="31"/>
        </w:rPr>
      </w:pPr>
    </w:p>
    <w:p w:rsidR="00E104DC" w:rsidRDefault="00E104DC" w:rsidP="00E104DC">
      <w:pPr>
        <w:pStyle w:val="ad"/>
        <w:ind w:left="1550" w:right="1371"/>
        <w:jc w:val="center"/>
      </w:pPr>
      <w:r>
        <w:t>БОУ</w:t>
      </w:r>
      <w:r>
        <w:rPr>
          <w:spacing w:val="-9"/>
        </w:rPr>
        <w:t xml:space="preserve"> </w:t>
      </w:r>
      <w:r>
        <w:t>"МЕЖДУРЕЧЕНСКАЯ</w:t>
      </w:r>
      <w:r>
        <w:rPr>
          <w:spacing w:val="-8"/>
        </w:rPr>
        <w:t xml:space="preserve"> </w:t>
      </w:r>
      <w:r>
        <w:rPr>
          <w:spacing w:val="-4"/>
        </w:rPr>
        <w:t>СОШ"</w:t>
      </w:r>
    </w:p>
    <w:p w:rsidR="00E104DC" w:rsidRDefault="00E104DC" w:rsidP="00E104DC">
      <w:pPr>
        <w:pStyle w:val="ad"/>
        <w:rPr>
          <w:sz w:val="20"/>
        </w:rPr>
      </w:pPr>
    </w:p>
    <w:p w:rsidR="00E104DC" w:rsidRDefault="00E104DC" w:rsidP="00E104DC">
      <w:pPr>
        <w:pStyle w:val="ad"/>
        <w:rPr>
          <w:sz w:val="20"/>
        </w:rPr>
      </w:pPr>
    </w:p>
    <w:p w:rsidR="00E104DC" w:rsidRDefault="00E104DC" w:rsidP="00E104DC">
      <w:pPr>
        <w:pStyle w:val="ad"/>
        <w:rPr>
          <w:sz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5"/>
        <w:gridCol w:w="7441"/>
      </w:tblGrid>
      <w:tr w:rsidR="00E104DC" w:rsidTr="005617FC">
        <w:tc>
          <w:tcPr>
            <w:tcW w:w="8128" w:type="dxa"/>
          </w:tcPr>
          <w:p w:rsidR="00E104DC" w:rsidRDefault="00E104DC" w:rsidP="005617FC">
            <w:pPr>
              <w:spacing w:before="95" w:line="217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СОГЛАСОВАНО</w:t>
            </w:r>
          </w:p>
          <w:p w:rsidR="00E104DC" w:rsidRDefault="00E104DC" w:rsidP="005617FC">
            <w:pPr>
              <w:spacing w:line="217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</w:t>
            </w:r>
            <w:r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директора</w:t>
            </w:r>
            <w:r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</w:t>
            </w:r>
            <w:r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УВР</w:t>
            </w:r>
          </w:p>
          <w:p w:rsidR="00E104DC" w:rsidRDefault="00E104DC" w:rsidP="005617FC">
            <w:pPr>
              <w:tabs>
                <w:tab w:val="left" w:pos="5123"/>
              </w:tabs>
              <w:spacing w:line="410" w:lineRule="atLeas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__________________________ Г.В.Радочина </w:t>
            </w:r>
          </w:p>
          <w:p w:rsidR="00E104DC" w:rsidRDefault="00E104DC" w:rsidP="005617FC">
            <w:pPr>
              <w:tabs>
                <w:tab w:val="left" w:pos="5123"/>
              </w:tabs>
              <w:spacing w:line="410" w:lineRule="atLeas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  № 41</w:t>
            </w:r>
          </w:p>
          <w:p w:rsidR="00E104DC" w:rsidRDefault="00E104DC" w:rsidP="005617FC">
            <w:pPr>
              <w:spacing w:line="202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</w:t>
            </w:r>
            <w:r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"20"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августа</w:t>
            </w:r>
            <w:r>
              <w:rPr>
                <w:rFonts w:ascii="Times New Roman" w:hAnsi="Times New Roman" w:cs="Times New Roman"/>
                <w:spacing w:val="6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2024</w:t>
            </w:r>
            <w:r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:rsidR="00E104DC" w:rsidRDefault="00E104DC" w:rsidP="005617FC">
            <w:pPr>
              <w:pStyle w:val="ad"/>
              <w:rPr>
                <w:sz w:val="20"/>
              </w:rPr>
            </w:pPr>
          </w:p>
        </w:tc>
        <w:tc>
          <w:tcPr>
            <w:tcW w:w="8128" w:type="dxa"/>
          </w:tcPr>
          <w:p w:rsidR="00E104DC" w:rsidRDefault="00E104DC" w:rsidP="005617FC">
            <w:pPr>
              <w:spacing w:before="95" w:line="217" w:lineRule="exact"/>
              <w:ind w:left="12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УТВЕРЖДЕНО</w:t>
            </w:r>
          </w:p>
          <w:p w:rsidR="00E104DC" w:rsidRDefault="00E104DC" w:rsidP="005617FC">
            <w:pPr>
              <w:spacing w:before="8" w:line="211" w:lineRule="auto"/>
              <w:ind w:left="1228" w:right="2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БОУ "Междуреченская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СОШ"</w:t>
            </w:r>
          </w:p>
          <w:p w:rsidR="00E104DC" w:rsidRDefault="00E104DC" w:rsidP="005617FC">
            <w:pPr>
              <w:tabs>
                <w:tab w:val="left" w:pos="1876"/>
              </w:tabs>
              <w:spacing w:before="2" w:line="410" w:lineRule="atLeast"/>
              <w:ind w:left="1086" w:right="11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  Н.А.</w:t>
            </w:r>
            <w:r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Мугак </w:t>
            </w:r>
          </w:p>
          <w:p w:rsidR="00E104DC" w:rsidRDefault="00E104DC" w:rsidP="0023333E">
            <w:pPr>
              <w:tabs>
                <w:tab w:val="left" w:pos="1876"/>
              </w:tabs>
              <w:spacing w:before="2" w:line="410" w:lineRule="atLeast"/>
              <w:ind w:right="1133"/>
              <w:rPr>
                <w:rFonts w:ascii="Times New Roman" w:hAnsi="Times New Roman" w:cs="Times New Roman"/>
                <w:sz w:val="20"/>
              </w:rPr>
            </w:pPr>
          </w:p>
          <w:p w:rsidR="00E104DC" w:rsidRDefault="00E104DC" w:rsidP="005617FC">
            <w:pPr>
              <w:pStyle w:val="ad"/>
              <w:rPr>
                <w:sz w:val="20"/>
              </w:rPr>
            </w:pPr>
          </w:p>
        </w:tc>
      </w:tr>
    </w:tbl>
    <w:p w:rsidR="00E104DC" w:rsidRDefault="00E104DC" w:rsidP="00E104DC">
      <w:pPr>
        <w:pStyle w:val="ad"/>
        <w:rPr>
          <w:sz w:val="20"/>
        </w:rPr>
      </w:pPr>
    </w:p>
    <w:p w:rsidR="00E104DC" w:rsidRDefault="00E104DC" w:rsidP="00E104DC">
      <w:pPr>
        <w:pStyle w:val="ad"/>
        <w:rPr>
          <w:sz w:val="20"/>
        </w:rPr>
      </w:pPr>
    </w:p>
    <w:p w:rsidR="00E104DC" w:rsidRDefault="00E104DC" w:rsidP="00E104DC">
      <w:pPr>
        <w:spacing w:before="90"/>
        <w:ind w:left="4301" w:right="4295"/>
        <w:jc w:val="center"/>
        <w:rPr>
          <w:rFonts w:ascii="Times New Roman" w:hAnsi="Times New Roman" w:cs="Times New Roman"/>
          <w:b/>
          <w:sz w:val="24"/>
        </w:rPr>
      </w:pPr>
    </w:p>
    <w:p w:rsidR="00E104DC" w:rsidRDefault="00E104DC" w:rsidP="00E104DC">
      <w:pPr>
        <w:spacing w:before="90"/>
        <w:ind w:left="4301" w:right="429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</w:t>
      </w:r>
      <w:r>
        <w:rPr>
          <w:rFonts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программа</w:t>
      </w:r>
    </w:p>
    <w:p w:rsidR="00E104DC" w:rsidRDefault="00E104DC" w:rsidP="00E104DC">
      <w:pPr>
        <w:spacing w:before="2"/>
        <w:ind w:left="4301" w:right="429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учебного курса «Финансовая грамотность»</w:t>
      </w:r>
    </w:p>
    <w:p w:rsidR="00E104DC" w:rsidRDefault="00E104DC" w:rsidP="00E104DC">
      <w:pPr>
        <w:pStyle w:val="ad"/>
        <w:spacing w:line="290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8-9 класса  на 2024-2025</w:t>
      </w:r>
      <w:r>
        <w:rPr>
          <w:spacing w:val="40"/>
        </w:rPr>
        <w:t xml:space="preserve"> </w:t>
      </w:r>
      <w:r>
        <w:t>учебный год</w:t>
      </w:r>
    </w:p>
    <w:p w:rsidR="00E104DC" w:rsidRDefault="00E104DC" w:rsidP="00E104DC">
      <w:pPr>
        <w:pStyle w:val="ad"/>
        <w:rPr>
          <w:sz w:val="26"/>
        </w:rPr>
      </w:pPr>
    </w:p>
    <w:p w:rsidR="00E104DC" w:rsidRDefault="00E104DC" w:rsidP="00E104DC">
      <w:pPr>
        <w:pStyle w:val="ad"/>
        <w:rPr>
          <w:sz w:val="26"/>
        </w:rPr>
      </w:pPr>
    </w:p>
    <w:p w:rsidR="00E104DC" w:rsidRDefault="00E104DC" w:rsidP="00E104DC">
      <w:pPr>
        <w:pStyle w:val="ad"/>
        <w:rPr>
          <w:sz w:val="26"/>
        </w:rPr>
      </w:pPr>
    </w:p>
    <w:p w:rsidR="00E104DC" w:rsidRDefault="00E104DC" w:rsidP="00E104DC">
      <w:pPr>
        <w:pStyle w:val="ad"/>
        <w:rPr>
          <w:sz w:val="26"/>
        </w:rPr>
      </w:pPr>
    </w:p>
    <w:p w:rsidR="00E104DC" w:rsidRDefault="00E104DC" w:rsidP="00E104DC">
      <w:pPr>
        <w:pStyle w:val="ad"/>
        <w:spacing w:before="4"/>
        <w:rPr>
          <w:sz w:val="21"/>
        </w:rPr>
      </w:pPr>
    </w:p>
    <w:p w:rsidR="00E104DC" w:rsidRDefault="00E104DC" w:rsidP="00E104DC">
      <w:pPr>
        <w:pStyle w:val="ad"/>
        <w:ind w:right="347"/>
        <w:jc w:val="right"/>
      </w:pPr>
      <w:r>
        <w:t>Составитель:</w:t>
      </w:r>
      <w:r>
        <w:rPr>
          <w:spacing w:val="-9"/>
        </w:rPr>
        <w:t xml:space="preserve"> </w:t>
      </w:r>
      <w:r>
        <w:t>учитель  Тажбулатова Роза Азатовна</w:t>
      </w:r>
    </w:p>
    <w:p w:rsidR="00E104DC" w:rsidRDefault="00E104DC" w:rsidP="00E104DC">
      <w:pPr>
        <w:pStyle w:val="ad"/>
        <w:ind w:right="347"/>
        <w:jc w:val="right"/>
      </w:pPr>
    </w:p>
    <w:p w:rsidR="00E104DC" w:rsidRDefault="00E104DC" w:rsidP="00E104DC">
      <w:pPr>
        <w:pStyle w:val="ad"/>
        <w:ind w:left="1545" w:right="1418"/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:rsidR="00E104DC" w:rsidRDefault="00E104DC" w:rsidP="00E104DC">
      <w:pPr>
        <w:spacing w:line="240" w:lineRule="auto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Междуречье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4"/>
        </w:rPr>
        <w:t>2024</w:t>
      </w:r>
    </w:p>
    <w:p w:rsidR="00E104DC" w:rsidRDefault="00E104DC" w:rsidP="00E104DC">
      <w:pPr>
        <w:spacing w:line="240" w:lineRule="auto"/>
        <w:jc w:val="center"/>
        <w:rPr>
          <w:rFonts w:ascii="Times New Roman" w:hAnsi="Times New Roman" w:cs="Times New Roman"/>
          <w:spacing w:val="-4"/>
        </w:rPr>
      </w:pPr>
    </w:p>
    <w:p w:rsidR="00E104DC" w:rsidRPr="00FC5261" w:rsidRDefault="00E104DC" w:rsidP="00E104D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учебного курса  «Финансовая грамотность» 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-9 </w:t>
      </w: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E104DC" w:rsidRPr="00FC5261" w:rsidRDefault="00E104DC" w:rsidP="00E104D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. Пояснительная записка</w:t>
      </w:r>
    </w:p>
    <w:p w:rsidR="00E104DC" w:rsidRPr="00FC5261" w:rsidRDefault="00E104DC" w:rsidP="00E104DC">
      <w:pPr>
        <w:pStyle w:val="a3"/>
        <w:spacing w:before="0" w:after="0"/>
        <w:jc w:val="both"/>
        <w:rPr>
          <w:bCs/>
          <w:color w:val="000000" w:themeColor="text1"/>
        </w:rPr>
      </w:pPr>
      <w:r w:rsidRPr="00FC5261">
        <w:rPr>
          <w:b/>
          <w:bCs/>
          <w:color w:val="000000" w:themeColor="text1"/>
        </w:rPr>
        <w:t>Цель:</w:t>
      </w:r>
      <w:r w:rsidRPr="00FC5261">
        <w:rPr>
          <w:bCs/>
          <w:color w:val="000000" w:themeColor="text1"/>
        </w:rPr>
        <w:t xml:space="preserve"> научить школьников использовать свои активы наилучшим образом, планировать и контролировать доходы и расходы, применять финансовые инструменты в разных жизненных ситуациях.</w:t>
      </w:r>
    </w:p>
    <w:p w:rsidR="00E104DC" w:rsidRDefault="00E104DC" w:rsidP="00E104DC">
      <w:pPr>
        <w:pStyle w:val="a3"/>
        <w:spacing w:before="0" w:after="0"/>
        <w:jc w:val="both"/>
        <w:rPr>
          <w:b/>
          <w:bCs/>
          <w:color w:val="000000" w:themeColor="text1"/>
        </w:rPr>
      </w:pPr>
      <w:r w:rsidRPr="00FC5261">
        <w:rPr>
          <w:b/>
          <w:bCs/>
          <w:color w:val="000000" w:themeColor="text1"/>
        </w:rPr>
        <w:t>Задачи:</w:t>
      </w:r>
    </w:p>
    <w:p w:rsidR="00E104DC" w:rsidRPr="00FC5261" w:rsidRDefault="00E104DC" w:rsidP="00E104DC">
      <w:pPr>
        <w:pStyle w:val="a3"/>
        <w:numPr>
          <w:ilvl w:val="0"/>
          <w:numId w:val="2"/>
        </w:numPr>
        <w:spacing w:before="0" w:after="0"/>
        <w:jc w:val="both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финансовой грамотности и инвестиционной культуры школьников; </w:t>
      </w:r>
    </w:p>
    <w:p w:rsidR="00E104DC" w:rsidRPr="00FC5261" w:rsidRDefault="00E104DC" w:rsidP="00E104D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основ экономического мышления и навыков в принятии самостоятельных решений в различных жизненных ситуациях; </w:t>
      </w:r>
    </w:p>
    <w:p w:rsidR="00E104DC" w:rsidRPr="00FC5261" w:rsidRDefault="00E104DC" w:rsidP="00E104D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социально-экономической компетентности на уровне готовности к сознательному участию в экономической жизни общества; </w:t>
      </w:r>
    </w:p>
    <w:p w:rsidR="00E104DC" w:rsidRPr="00FC5261" w:rsidRDefault="00E104DC" w:rsidP="00E104D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5261">
        <w:rPr>
          <w:color w:val="000000" w:themeColor="text1"/>
        </w:rPr>
        <w:t xml:space="preserve">формирование практических навыков использования финансовых инструментов и навыков построения личного финансового плана. </w:t>
      </w:r>
    </w:p>
    <w:p w:rsidR="00E104DC" w:rsidRPr="00FC5261" w:rsidRDefault="00E104DC" w:rsidP="00E104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освоение системы знаний о финансовых институтах современного общества, овладение  умением получать и критически осмысливать экономическую информацию, анализировать, систематизировать полученные данные; </w:t>
      </w:r>
    </w:p>
    <w:p w:rsidR="00E104DC" w:rsidRPr="00FC5261" w:rsidRDefault="00E104DC" w:rsidP="00E104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4DC" w:rsidRPr="00FC5261" w:rsidRDefault="00E104DC" w:rsidP="00E104DC">
      <w:pPr>
        <w:tabs>
          <w:tab w:val="left" w:pos="426"/>
          <w:tab w:val="left" w:pos="6521"/>
        </w:tabs>
        <w:spacing w:after="0"/>
        <w:ind w:right="8" w:firstLine="40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Планируемые результаты</w:t>
      </w:r>
    </w:p>
    <w:p w:rsidR="00E104DC" w:rsidRPr="00FC5261" w:rsidRDefault="00E104DC" w:rsidP="00E104D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Предметные результаты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E104DC" w:rsidRPr="00FC5261" w:rsidRDefault="00E104DC" w:rsidP="00E104D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Метапредметные результаты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E104DC" w:rsidRPr="00FC5261" w:rsidRDefault="00E104DC" w:rsidP="00E104D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5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Личностными результатами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Таким образом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результате обучения по данному предмету </w:t>
      </w: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ученик научится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принимать рациональные финансовые решения  в сфере управления личными финансами;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ставить стратегические задачи для достижения личных финансовых целей;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планировать и прогнозировать будущие доходы и расходы личного бюджета;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основам взаимодействия с кредитными организациями;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основным понятиям и инструментам взаимодействия с участниками финансовых отношений;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основам управления налоговыми платежами с целью снижения налоговых расходов в условиях соблюдения налоговой дисциплины;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выбирать страховые продукты и страховые компании;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принимать инвестиционные решения с позиции минимизации финансовых рисков;</w:t>
      </w:r>
    </w:p>
    <w:p w:rsidR="00E104DC" w:rsidRPr="00FC5261" w:rsidRDefault="00E104DC" w:rsidP="00E104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/>
          <w:color w:val="000000" w:themeColor="text1"/>
          <w:sz w:val="24"/>
          <w:szCs w:val="24"/>
        </w:rPr>
        <w:t>составлять личный финансовый план.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  </w:t>
      </w: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получит возможность научиться</w:t>
      </w: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сотрудничестве с учителем ставить новые учебные задачи;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принципы функционирования финансовой системы современного государства;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личную ответственность за решения, принимаемые в процессе взаимодействия с финансовыми институтами;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права и обязанности в сфере финансов;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и интерпретировать финансовую информацию из разных источников;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задачи в области управления личными финансами;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источники информации для решения финансовых задач; решать финансовые задачи;</w:t>
      </w:r>
    </w:p>
    <w:p w:rsidR="00E104DC" w:rsidRPr="00FC5261" w:rsidRDefault="00E104DC" w:rsidP="00E104DC">
      <w:pPr>
        <w:pStyle w:val="a3"/>
        <w:spacing w:before="0" w:after="0" w:afterAutospacing="0"/>
        <w:jc w:val="center"/>
        <w:rPr>
          <w:rFonts w:eastAsia="Calibri"/>
          <w:b/>
          <w:color w:val="000000" w:themeColor="text1"/>
        </w:rPr>
      </w:pPr>
      <w:r w:rsidRPr="00FC5261">
        <w:rPr>
          <w:rFonts w:eastAsia="Calibri"/>
          <w:b/>
          <w:color w:val="000000" w:themeColor="text1"/>
        </w:rPr>
        <w:t>Содержание учебного предмета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Личное финансовое планирование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курсом. Краткая характеристика изучаемого курса. Формирование понятия человеческого капитала. Формирование знаний о применении человеческого капитала.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решений о личном финансировании. Определение целей, подбор альтернатив.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Активы и пассивы. Доходы и расходы. Составление текущего и перспективного личного финансового бюджета. Основные источники дохода. Типичные уровни доходов и расходов в течение жизни человека. Составление текущего личного финансового плана.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Личное финансовое планирование. Стратегия и тактика в финансовой игре.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Депозит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Накопления, инфляция, причины инфляции, расчет инфляции. Депозит. Оценка рисков. Проценты по депозитам. Преимущества и недостатки депозита. Условия и содержание депозита. Номинальная ставка, реальная ставка, депозитный договор. Виды банковских депозитов. Банки, банковские вклады, финансовые риски.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Кредит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кредита. Знакомство с основными характеристиками кредита. Выгода при выборе кредита. Стоимость кредита. Вычисления  по уменьшению стоимости кредита. Типичные ошибки при использовании кредита. Процентная ставка и комиссия по кредиту.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Расчетно-кассовые операции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Банковская система Банковская ячейка. Онлайн-банк. Дорожные чеки. Знакомство с выбором банковской карты. Виды банковских карт (дебетовая и кредитная). Банковская прибыль. Основные виды банковских процентов. Пластиковые карты. Банкоматы, мобильные банки. Применение пластиковых карт в расчетах и платежах, различие между дебетовыми и кредитными картами. Хранение обмен и перевод денег. Различные виды платежных средств. Формы дистанционного банковского обслуживания.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Страхование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Страховые кампании и участники страхования. Виды страхования. Страховой полис. Типичные ошибки при страховании. Реализация права на страховую выплату.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Инвестиции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Что такое инвестиции и как они работают. Инвестиции в человека и бизнес. Виды доходов по инвестированию .Финансовые посредники и инвестиционный портфель. Типичные ошибки при инвестировании.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Пенсии.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color w:val="000000" w:themeColor="text1"/>
          <w:sz w:val="24"/>
          <w:szCs w:val="24"/>
        </w:rPr>
        <w:t>Понятие «пенсия», виды пенсий. Пенсионная система в РФ. Корпоративные пенсионные программы. Как приумножить пенсию.</w:t>
      </w: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color w:val="000000" w:themeColor="text1"/>
          <w:sz w:val="24"/>
          <w:szCs w:val="24"/>
        </w:rPr>
        <w:t>Налоги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color w:val="000000" w:themeColor="text1"/>
          <w:sz w:val="24"/>
          <w:szCs w:val="24"/>
        </w:rPr>
        <w:t>Необходимость уплаты налогов. Виды налогов в РФ.  НДФЛ. Налоговые вычеты. Федеральные, региональные и местные налоги.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Финансовые махинации.</w:t>
      </w:r>
    </w:p>
    <w:p w:rsidR="00E104DC" w:rsidRPr="00FC5261" w:rsidRDefault="00E104DC" w:rsidP="00E1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261">
        <w:rPr>
          <w:rFonts w:ascii="Times New Roman" w:hAnsi="Times New Roman"/>
          <w:bCs/>
          <w:color w:val="000000" w:themeColor="text1"/>
          <w:sz w:val="24"/>
          <w:szCs w:val="24"/>
        </w:rPr>
        <w:t>Как защитить банковские карты. Махинации с кредитами. Как защитить себя от мошенников. Финансовые пирамиды.</w:t>
      </w:r>
    </w:p>
    <w:p w:rsidR="00E104DC" w:rsidRDefault="00E104DC" w:rsidP="00B36BF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6C0A" w:rsidRPr="00556C0A" w:rsidRDefault="00556C0A" w:rsidP="00556C0A">
      <w:pPr>
        <w:pStyle w:val="a3"/>
        <w:spacing w:before="0" w:after="0" w:afterAutospacing="0"/>
        <w:jc w:val="center"/>
        <w:rPr>
          <w:rFonts w:eastAsia="Calibri"/>
          <w:b/>
        </w:rPr>
      </w:pPr>
      <w:r w:rsidRPr="00556C0A">
        <w:rPr>
          <w:rFonts w:eastAsia="Calibri"/>
          <w:b/>
        </w:rPr>
        <w:t>Содержание учебного предмета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4328"/>
        <w:gridCol w:w="10631"/>
      </w:tblGrid>
      <w:tr w:rsidR="00556C0A" w:rsidRPr="00556C0A" w:rsidTr="0071042A">
        <w:trPr>
          <w:trHeight w:val="435"/>
        </w:trPr>
        <w:tc>
          <w:tcPr>
            <w:tcW w:w="15876" w:type="dxa"/>
            <w:gridSpan w:val="3"/>
          </w:tcPr>
          <w:p w:rsidR="00556C0A" w:rsidRPr="00556C0A" w:rsidRDefault="00556C0A" w:rsidP="00556C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финансовой грамотности    8 </w:t>
            </w:r>
            <w:r w:rsidR="0063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 </w:t>
            </w: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(68 часов)</w:t>
            </w:r>
          </w:p>
        </w:tc>
      </w:tr>
      <w:tr w:rsidR="00556C0A" w:rsidRPr="00556C0A" w:rsidTr="0071042A">
        <w:trPr>
          <w:trHeight w:val="218"/>
        </w:trPr>
        <w:tc>
          <w:tcPr>
            <w:tcW w:w="15876" w:type="dxa"/>
            <w:gridSpan w:val="3"/>
          </w:tcPr>
          <w:p w:rsidR="00556C0A" w:rsidRPr="00556C0A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 по разделам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:rsidR="00556C0A" w:rsidRPr="00556C0A" w:rsidRDefault="00556C0A" w:rsidP="00556C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10631" w:type="dxa"/>
          </w:tcPr>
          <w:p w:rsidR="00556C0A" w:rsidRPr="00556C0A" w:rsidRDefault="00556C0A" w:rsidP="00556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556C0A" w:rsidRPr="00556C0A" w:rsidRDefault="006315D7" w:rsidP="00556C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0631" w:type="dxa"/>
          </w:tcPr>
          <w:p w:rsidR="00556C0A" w:rsidRPr="00556C0A" w:rsidRDefault="00FA219E" w:rsidP="00556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:rsidR="006315D7" w:rsidRPr="00932485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Депозит </w:t>
            </w:r>
          </w:p>
          <w:p w:rsidR="00556C0A" w:rsidRPr="00556C0A" w:rsidRDefault="00556C0A" w:rsidP="00556C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56C0A" w:rsidRDefault="00FA219E" w:rsidP="00556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15D7" w:rsidRPr="00556C0A" w:rsidRDefault="006315D7" w:rsidP="00556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55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:rsidR="006315D7" w:rsidRPr="00932485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Кредит </w:t>
            </w:r>
          </w:p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6315D7" w:rsidRPr="00556C0A" w:rsidRDefault="00FA219E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:rsidR="006315D7" w:rsidRPr="00932485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Расчетно-кассовые операции </w:t>
            </w:r>
          </w:p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56C0A" w:rsidRPr="00556C0A" w:rsidRDefault="00FA219E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15D7" w:rsidRPr="00556C0A" w:rsidTr="0071042A">
        <w:tc>
          <w:tcPr>
            <w:tcW w:w="917" w:type="dxa"/>
          </w:tcPr>
          <w:p w:rsidR="006315D7" w:rsidRPr="00556C0A" w:rsidRDefault="006315D7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8" w:type="dxa"/>
          </w:tcPr>
          <w:p w:rsidR="006315D7" w:rsidRPr="00932485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 </w:t>
            </w:r>
          </w:p>
        </w:tc>
        <w:tc>
          <w:tcPr>
            <w:tcW w:w="10631" w:type="dxa"/>
          </w:tcPr>
          <w:p w:rsidR="006315D7" w:rsidRPr="00556C0A" w:rsidRDefault="00FA219E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19E" w:rsidRPr="00556C0A" w:rsidTr="0071042A">
        <w:tc>
          <w:tcPr>
            <w:tcW w:w="917" w:type="dxa"/>
          </w:tcPr>
          <w:p w:rsidR="00FA219E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28" w:type="dxa"/>
          </w:tcPr>
          <w:p w:rsidR="00FA219E" w:rsidRPr="00556C0A" w:rsidRDefault="00FA219E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 по курсу 8 класса</w:t>
            </w:r>
          </w:p>
        </w:tc>
        <w:tc>
          <w:tcPr>
            <w:tcW w:w="10631" w:type="dxa"/>
          </w:tcPr>
          <w:p w:rsidR="00FA219E" w:rsidRDefault="00FA219E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5D7" w:rsidRPr="00556C0A" w:rsidTr="0071042A">
        <w:tc>
          <w:tcPr>
            <w:tcW w:w="917" w:type="dxa"/>
          </w:tcPr>
          <w:p w:rsidR="006315D7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28" w:type="dxa"/>
          </w:tcPr>
          <w:p w:rsidR="006315D7" w:rsidRPr="00556C0A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0631" w:type="dxa"/>
          </w:tcPr>
          <w:p w:rsidR="006315D7" w:rsidRPr="00556C0A" w:rsidRDefault="00E104DC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5D7" w:rsidRPr="00556C0A" w:rsidTr="0071042A">
        <w:tc>
          <w:tcPr>
            <w:tcW w:w="917" w:type="dxa"/>
          </w:tcPr>
          <w:p w:rsidR="006315D7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28" w:type="dxa"/>
          </w:tcPr>
          <w:p w:rsidR="006315D7" w:rsidRPr="00556C0A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Пенсии</w:t>
            </w:r>
          </w:p>
        </w:tc>
        <w:tc>
          <w:tcPr>
            <w:tcW w:w="10631" w:type="dxa"/>
          </w:tcPr>
          <w:p w:rsidR="006315D7" w:rsidRPr="00556C0A" w:rsidRDefault="00E104DC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5D7" w:rsidRPr="00556C0A" w:rsidTr="0071042A">
        <w:tc>
          <w:tcPr>
            <w:tcW w:w="917" w:type="dxa"/>
          </w:tcPr>
          <w:p w:rsidR="006315D7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28" w:type="dxa"/>
          </w:tcPr>
          <w:p w:rsidR="006315D7" w:rsidRPr="00556C0A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Налоги</w:t>
            </w:r>
          </w:p>
        </w:tc>
        <w:tc>
          <w:tcPr>
            <w:tcW w:w="10631" w:type="dxa"/>
          </w:tcPr>
          <w:p w:rsidR="006315D7" w:rsidRPr="00556C0A" w:rsidRDefault="00E104DC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5D7" w:rsidRPr="00556C0A" w:rsidTr="0071042A">
        <w:tc>
          <w:tcPr>
            <w:tcW w:w="917" w:type="dxa"/>
          </w:tcPr>
          <w:p w:rsidR="006315D7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28" w:type="dxa"/>
          </w:tcPr>
          <w:p w:rsidR="006315D7" w:rsidRPr="00556C0A" w:rsidRDefault="006315D7" w:rsidP="00631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</w:t>
            </w:r>
          </w:p>
        </w:tc>
        <w:tc>
          <w:tcPr>
            <w:tcW w:w="10631" w:type="dxa"/>
          </w:tcPr>
          <w:p w:rsidR="006315D7" w:rsidRPr="00556C0A" w:rsidRDefault="00E104DC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FA219E" w:rsidP="0071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28" w:type="dxa"/>
          </w:tcPr>
          <w:p w:rsidR="006315D7" w:rsidRPr="00932485" w:rsidRDefault="003054D7" w:rsidP="0063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Резерв</w:t>
            </w:r>
            <w:r w:rsidR="006315D7"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FA21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 курсу 8-9 классов</w:t>
            </w:r>
          </w:p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56C0A" w:rsidRPr="00556C0A" w:rsidRDefault="00E104DC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C0A" w:rsidRPr="00556C0A" w:rsidTr="0071042A">
        <w:tc>
          <w:tcPr>
            <w:tcW w:w="917" w:type="dxa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31" w:type="dxa"/>
          </w:tcPr>
          <w:p w:rsidR="00556C0A" w:rsidRPr="006315D7" w:rsidRDefault="009836D7" w:rsidP="00710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9917A5" w:rsidRDefault="009917A5" w:rsidP="00FA219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56C0A" w:rsidRPr="00556C0A" w:rsidRDefault="00556C0A" w:rsidP="00556C0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6C0A">
        <w:rPr>
          <w:rFonts w:ascii="Times New Roman" w:hAnsi="Times New Roman" w:cs="Times New Roman"/>
          <w:b/>
          <w:iCs/>
          <w:sz w:val="24"/>
          <w:szCs w:val="24"/>
        </w:rPr>
        <w:t xml:space="preserve">Календарно-тематическое планирование по истории в 8 классе.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92"/>
        <w:gridCol w:w="5812"/>
        <w:gridCol w:w="4252"/>
        <w:gridCol w:w="1134"/>
        <w:gridCol w:w="992"/>
      </w:tblGrid>
      <w:tr w:rsidR="00556C0A" w:rsidRPr="00556C0A" w:rsidTr="0071042A">
        <w:trPr>
          <w:trHeight w:val="413"/>
        </w:trPr>
        <w:tc>
          <w:tcPr>
            <w:tcW w:w="2694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урока</w:t>
            </w:r>
          </w:p>
        </w:tc>
      </w:tr>
      <w:tr w:rsidR="00556C0A" w:rsidRPr="00556C0A" w:rsidTr="0071042A">
        <w:trPr>
          <w:trHeight w:val="517"/>
        </w:trPr>
        <w:tc>
          <w:tcPr>
            <w:tcW w:w="2694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</w:tr>
      <w:tr w:rsidR="00556C0A" w:rsidRPr="00556C0A" w:rsidTr="006C7559">
        <w:trPr>
          <w:trHeight w:val="517"/>
        </w:trPr>
        <w:tc>
          <w:tcPr>
            <w:tcW w:w="2694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C0A" w:rsidRPr="00556C0A" w:rsidRDefault="00556C0A" w:rsidP="007104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556C0A" w:rsidRPr="00556C0A" w:rsidRDefault="00556C0A" w:rsidP="0071042A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56C0A" w:rsidRPr="00556C0A" w:rsidRDefault="006315D7" w:rsidP="0071042A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1.Знакомство с новым курсом.</w:t>
            </w:r>
          </w:p>
        </w:tc>
        <w:tc>
          <w:tcPr>
            <w:tcW w:w="4252" w:type="dxa"/>
          </w:tcPr>
          <w:p w:rsidR="00556C0A" w:rsidRPr="00556C0A" w:rsidRDefault="00556C0A" w:rsidP="006C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787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беседа работа с учебником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0A" w:rsidRPr="00556C0A" w:rsidTr="0071042A">
        <w:trPr>
          <w:trHeight w:val="678"/>
        </w:trPr>
        <w:tc>
          <w:tcPr>
            <w:tcW w:w="2694" w:type="dxa"/>
          </w:tcPr>
          <w:p w:rsidR="00556C0A" w:rsidRPr="009917A5" w:rsidRDefault="003054D7" w:rsidP="006C755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992" w:type="dxa"/>
          </w:tcPr>
          <w:p w:rsidR="00556C0A" w:rsidRPr="00556C0A" w:rsidRDefault="00485145" w:rsidP="006C755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56C0A" w:rsidRPr="00556C0A" w:rsidRDefault="006315D7" w:rsidP="006C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4D7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4252" w:type="dxa"/>
          </w:tcPr>
          <w:p w:rsidR="006C7559" w:rsidRDefault="00556C0A" w:rsidP="006C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556C0A" w:rsidRPr="006C7559" w:rsidRDefault="006C7559" w:rsidP="006C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инд. заданий</w:t>
            </w:r>
          </w:p>
        </w:tc>
        <w:tc>
          <w:tcPr>
            <w:tcW w:w="1134" w:type="dxa"/>
          </w:tcPr>
          <w:p w:rsidR="00556C0A" w:rsidRPr="00556C0A" w:rsidRDefault="00556C0A" w:rsidP="006C755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6C755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6C75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9917A5" w:rsidP="00710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425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группе </w:t>
            </w:r>
            <w:r w:rsidR="00911C2D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9917A5" w:rsidRDefault="009917A5" w:rsidP="0099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0A" w:rsidRPr="00556C0A" w:rsidRDefault="009917A5" w:rsidP="0099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Практикум «Составление домашнего бюджета»</w:t>
            </w:r>
          </w:p>
        </w:tc>
        <w:tc>
          <w:tcPr>
            <w:tcW w:w="4252" w:type="dxa"/>
          </w:tcPr>
          <w:p w:rsidR="00556C0A" w:rsidRPr="00556C0A" w:rsidRDefault="00911C2D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материалами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rPr>
          <w:trHeight w:val="536"/>
        </w:trPr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Default="009917A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7A5" w:rsidRPr="00485145" w:rsidRDefault="009917A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«Использование </w:t>
            </w:r>
            <w:r w:rsidR="00485145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="00485145">
              <w:rPr>
                <w:rFonts w:ascii="Times New Roman" w:hAnsi="Times New Roman"/>
                <w:sz w:val="24"/>
                <w:szCs w:val="24"/>
              </w:rPr>
              <w:t>-анализа для выбора карьеры»</w:t>
            </w:r>
          </w:p>
        </w:tc>
        <w:tc>
          <w:tcPr>
            <w:tcW w:w="425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11C2D">
              <w:rPr>
                <w:rFonts w:ascii="Times New Roman" w:hAnsi="Times New Roman" w:cs="Times New Roman"/>
                <w:sz w:val="24"/>
                <w:szCs w:val="24"/>
              </w:rPr>
              <w:t xml:space="preserve"> инд.</w:t>
            </w: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5145" w:rsidRPr="00556C0A" w:rsidTr="0071042A">
        <w:trPr>
          <w:trHeight w:val="536"/>
        </w:trPr>
        <w:tc>
          <w:tcPr>
            <w:tcW w:w="269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8.Обобщение темы </w:t>
            </w:r>
            <w:r w:rsidRPr="0048514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5145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4252" w:type="dxa"/>
          </w:tcPr>
          <w:p w:rsidR="00485145" w:rsidRPr="00556C0A" w:rsidRDefault="00911C2D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 тест</w:t>
            </w:r>
          </w:p>
        </w:tc>
        <w:tc>
          <w:tcPr>
            <w:tcW w:w="113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3054D7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Депозит</w:t>
            </w:r>
          </w:p>
        </w:tc>
        <w:tc>
          <w:tcPr>
            <w:tcW w:w="992" w:type="dxa"/>
          </w:tcPr>
          <w:p w:rsidR="00556C0A" w:rsidRPr="009917A5" w:rsidRDefault="00485145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Накопления  и инфляция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56C0A" w:rsidRPr="00556C0A" w:rsidRDefault="00911C2D" w:rsidP="009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лекция, самоконтроль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4252" w:type="dxa"/>
          </w:tcPr>
          <w:p w:rsidR="00556C0A" w:rsidRPr="00556C0A" w:rsidRDefault="00556C0A" w:rsidP="009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«Как выбрать надежный банк»</w:t>
            </w:r>
          </w:p>
        </w:tc>
        <w:tc>
          <w:tcPr>
            <w:tcW w:w="4252" w:type="dxa"/>
          </w:tcPr>
          <w:p w:rsidR="00556C0A" w:rsidRPr="00556C0A" w:rsidRDefault="00556C0A" w:rsidP="0071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  <w:r w:rsidR="00911C2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инд. заданий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4252" w:type="dxa"/>
          </w:tcPr>
          <w:p w:rsidR="00556C0A" w:rsidRPr="00556C0A" w:rsidRDefault="00556C0A" w:rsidP="00911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5145" w:rsidRPr="00556C0A" w:rsidTr="0071042A">
        <w:tc>
          <w:tcPr>
            <w:tcW w:w="269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Депозит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85145" w:rsidRPr="00556C0A" w:rsidRDefault="00911C2D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3054D7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992" w:type="dxa"/>
          </w:tcPr>
          <w:p w:rsidR="00556C0A" w:rsidRPr="009917A5" w:rsidRDefault="00485145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4252" w:type="dxa"/>
          </w:tcPr>
          <w:p w:rsidR="00556C0A" w:rsidRPr="00911C2D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11C2D">
              <w:rPr>
                <w:rFonts w:ascii="Times New Roman" w:hAnsi="Times New Roman" w:cs="Times New Roman"/>
                <w:sz w:val="24"/>
                <w:szCs w:val="24"/>
              </w:rPr>
              <w:t>нение  инд. заданий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4252" w:type="dxa"/>
          </w:tcPr>
          <w:p w:rsidR="00556C0A" w:rsidRPr="00556C0A" w:rsidRDefault="00E029DC" w:rsidP="0042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группе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 «Кредитный договор»</w:t>
            </w:r>
          </w:p>
        </w:tc>
        <w:tc>
          <w:tcPr>
            <w:tcW w:w="4252" w:type="dxa"/>
          </w:tcPr>
          <w:p w:rsidR="00556C0A" w:rsidRPr="00556C0A" w:rsidRDefault="00556C0A" w:rsidP="0042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группе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6C0A" w:rsidRPr="00556C0A" w:rsidTr="0071042A"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425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 инд. заданий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0A" w:rsidRPr="00556C0A" w:rsidTr="0071042A">
        <w:trPr>
          <w:trHeight w:val="644"/>
        </w:trPr>
        <w:tc>
          <w:tcPr>
            <w:tcW w:w="269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56C0A" w:rsidRPr="00556C0A" w:rsidRDefault="00485145" w:rsidP="007104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425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проблемная беседа,</w:t>
            </w: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в парах</w:t>
            </w: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6C0A" w:rsidRPr="00556C0A" w:rsidRDefault="00556C0A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5145" w:rsidRPr="00556C0A" w:rsidTr="0071042A">
        <w:trPr>
          <w:trHeight w:val="644"/>
        </w:trPr>
        <w:tc>
          <w:tcPr>
            <w:tcW w:w="269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21.Кейс « Покупка машины»</w:t>
            </w:r>
          </w:p>
        </w:tc>
        <w:tc>
          <w:tcPr>
            <w:tcW w:w="4252" w:type="dxa"/>
          </w:tcPr>
          <w:p w:rsidR="00485145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5145" w:rsidRPr="00556C0A" w:rsidTr="0071042A">
        <w:trPr>
          <w:trHeight w:val="644"/>
        </w:trPr>
        <w:tc>
          <w:tcPr>
            <w:tcW w:w="269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85145" w:rsidRPr="00556C0A" w:rsidRDefault="00424203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по заявленным вопр</w:t>
            </w:r>
            <w:r w:rsidR="00E029DC">
              <w:rPr>
                <w:rFonts w:ascii="Times New Roman" w:hAnsi="Times New Roman" w:cs="Times New Roman"/>
                <w:sz w:val="24"/>
                <w:szCs w:val="24"/>
              </w:rPr>
              <w:t>осам</w:t>
            </w:r>
          </w:p>
        </w:tc>
        <w:tc>
          <w:tcPr>
            <w:tcW w:w="113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992" w:type="dxa"/>
          </w:tcPr>
          <w:p w:rsidR="003054D7" w:rsidRPr="009917A5" w:rsidRDefault="00C103E1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4D7" w:rsidRPr="00556C0A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 Перевод денег»</w:t>
            </w:r>
          </w:p>
        </w:tc>
        <w:tc>
          <w:tcPr>
            <w:tcW w:w="4252" w:type="dxa"/>
          </w:tcPr>
          <w:p w:rsidR="00E029DC" w:rsidRDefault="00E029DC" w:rsidP="0042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4D7" w:rsidRPr="00556C0A" w:rsidRDefault="00E029DC" w:rsidP="0042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 Электронные деньги.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5145" w:rsidRPr="00556C0A" w:rsidTr="0071042A">
        <w:trPr>
          <w:trHeight w:val="644"/>
        </w:trPr>
        <w:tc>
          <w:tcPr>
            <w:tcW w:w="269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85145" w:rsidRDefault="00485145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Обобщение темы «</w:t>
            </w:r>
            <w:r w:rsidR="00C103E1"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Расчетно-кассовые операции</w:t>
            </w:r>
            <w:r w:rsidR="00C103E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85145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тест</w:t>
            </w:r>
          </w:p>
        </w:tc>
        <w:tc>
          <w:tcPr>
            <w:tcW w:w="1134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5145" w:rsidRPr="00556C0A" w:rsidRDefault="00485145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 </w:t>
            </w:r>
          </w:p>
        </w:tc>
        <w:tc>
          <w:tcPr>
            <w:tcW w:w="992" w:type="dxa"/>
          </w:tcPr>
          <w:p w:rsidR="003054D7" w:rsidRPr="009917A5" w:rsidRDefault="00C103E1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Страховые кампании.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  <w:p w:rsidR="00C103E1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 Выбор страховой кампании»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32.Кейс «Страхование жизни»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03E1" w:rsidRPr="00556C0A" w:rsidTr="0071042A">
        <w:trPr>
          <w:trHeight w:val="644"/>
        </w:trPr>
        <w:tc>
          <w:tcPr>
            <w:tcW w:w="2694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C103E1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103E1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по теме</w:t>
            </w:r>
          </w:p>
        </w:tc>
        <w:tc>
          <w:tcPr>
            <w:tcW w:w="1134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03E1" w:rsidRPr="00556C0A" w:rsidTr="0071042A">
        <w:trPr>
          <w:trHeight w:val="644"/>
        </w:trPr>
        <w:tc>
          <w:tcPr>
            <w:tcW w:w="2694" w:type="dxa"/>
          </w:tcPr>
          <w:p w:rsidR="00C103E1" w:rsidRPr="00C103E1" w:rsidRDefault="00C103E1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03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 по курсу 8 класса</w:t>
            </w:r>
          </w:p>
        </w:tc>
        <w:tc>
          <w:tcPr>
            <w:tcW w:w="992" w:type="dxa"/>
          </w:tcPr>
          <w:p w:rsidR="00C103E1" w:rsidRPr="00C103E1" w:rsidRDefault="00C103E1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03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836D7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9836D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C103E1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«Личный финансовый план»</w:t>
            </w:r>
          </w:p>
        </w:tc>
        <w:tc>
          <w:tcPr>
            <w:tcW w:w="425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</w:tcPr>
          <w:p w:rsidR="003054D7" w:rsidRPr="009917A5" w:rsidRDefault="00E104DC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  <w:r w:rsidR="00C103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3E1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«Мой инвестиционный портфель»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103E1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Денежный рынок и рынок капиталов.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инд. заданий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03E1" w:rsidRPr="00556C0A" w:rsidTr="0071042A">
        <w:trPr>
          <w:trHeight w:val="644"/>
        </w:trPr>
        <w:tc>
          <w:tcPr>
            <w:tcW w:w="2694" w:type="dxa"/>
          </w:tcPr>
          <w:p w:rsidR="00C103E1" w:rsidRPr="00556C0A" w:rsidRDefault="00C103E1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C103E1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103E1">
              <w:rPr>
                <w:rFonts w:ascii="Times New Roman" w:hAnsi="Times New Roman"/>
                <w:sz w:val="24"/>
                <w:szCs w:val="24"/>
              </w:rPr>
              <w:t>.Кейс «Куда вложить деньги»</w:t>
            </w:r>
          </w:p>
        </w:tc>
        <w:tc>
          <w:tcPr>
            <w:tcW w:w="4252" w:type="dxa"/>
          </w:tcPr>
          <w:p w:rsidR="00C103E1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E1" w:rsidRPr="00556C0A" w:rsidRDefault="00C103E1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7559" w:rsidRPr="00556C0A" w:rsidTr="0071042A">
        <w:trPr>
          <w:trHeight w:val="644"/>
        </w:trPr>
        <w:tc>
          <w:tcPr>
            <w:tcW w:w="2694" w:type="dxa"/>
          </w:tcPr>
          <w:p w:rsidR="006C7559" w:rsidRPr="00556C0A" w:rsidRDefault="006C7559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C7559" w:rsidRDefault="006C7559" w:rsidP="00E104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04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7559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Пенсии</w:t>
            </w:r>
          </w:p>
        </w:tc>
        <w:tc>
          <w:tcPr>
            <w:tcW w:w="992" w:type="dxa"/>
          </w:tcPr>
          <w:p w:rsidR="003054D7" w:rsidRPr="009917A5" w:rsidRDefault="00E104DC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103E1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  <w:r w:rsidR="00C103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4D7" w:rsidRPr="00556C0A" w:rsidRDefault="00C103E1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 Пенсионные системы в разных странах.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работа в группе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9917A5" w:rsidRDefault="003054D7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.Корпоративные пенсионные программы и негосударственные пенсионные фонды.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9917A5" w:rsidRDefault="003054D7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инд. заданий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7559" w:rsidRPr="00556C0A" w:rsidTr="0071042A">
        <w:trPr>
          <w:trHeight w:val="644"/>
        </w:trPr>
        <w:tc>
          <w:tcPr>
            <w:tcW w:w="2694" w:type="dxa"/>
          </w:tcPr>
          <w:p w:rsidR="006C7559" w:rsidRPr="00556C0A" w:rsidRDefault="006C7559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9917A5" w:rsidRDefault="006C7559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C7559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 Обобщение темы «</w:t>
            </w:r>
            <w:r w:rsidR="006C7559" w:rsidRPr="00556C0A">
              <w:rPr>
                <w:rFonts w:ascii="Times New Roman" w:hAnsi="Times New Roman"/>
                <w:b/>
                <w:sz w:val="24"/>
                <w:szCs w:val="24"/>
              </w:rPr>
              <w:t>Пенсии</w:t>
            </w:r>
            <w:r w:rsidR="006C755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7559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Мини-дискуссия </w:t>
            </w:r>
          </w:p>
        </w:tc>
        <w:tc>
          <w:tcPr>
            <w:tcW w:w="1134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Налоги</w:t>
            </w:r>
          </w:p>
        </w:tc>
        <w:tc>
          <w:tcPr>
            <w:tcW w:w="992" w:type="dxa"/>
          </w:tcPr>
          <w:p w:rsidR="003054D7" w:rsidRPr="009917A5" w:rsidRDefault="00E104DC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9917A5" w:rsidRDefault="003054D7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НДФЛ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559" w:rsidRPr="00556C0A" w:rsidRDefault="006C7559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«Как рассчитать НДФЛ№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 заданий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</w:t>
            </w:r>
          </w:p>
        </w:tc>
        <w:tc>
          <w:tcPr>
            <w:tcW w:w="992" w:type="dxa"/>
          </w:tcPr>
          <w:p w:rsidR="003054D7" w:rsidRPr="009917A5" w:rsidRDefault="00E104DC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Махинации с банковскими картами</w:t>
            </w:r>
            <w:r w:rsidR="006C7559">
              <w:rPr>
                <w:rFonts w:ascii="Times New Roman" w:hAnsi="Times New Roman"/>
                <w:sz w:val="24"/>
                <w:szCs w:val="24"/>
              </w:rPr>
              <w:t>, защита карты от махинаций.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C7559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4D7" w:rsidRPr="00556C0A" w:rsidRDefault="006C7559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«Способы защиты от махинаций»</w:t>
            </w:r>
          </w:p>
        </w:tc>
        <w:tc>
          <w:tcPr>
            <w:tcW w:w="4252" w:type="dxa"/>
          </w:tcPr>
          <w:p w:rsidR="003054D7" w:rsidRPr="00556C0A" w:rsidRDefault="00E029DC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054D7" w:rsidRPr="00556C0A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</w:t>
            </w:r>
            <w:r w:rsidR="003054D7" w:rsidRPr="00556C0A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4252" w:type="dxa"/>
          </w:tcPr>
          <w:p w:rsidR="003054D7" w:rsidRPr="00556C0A" w:rsidRDefault="00560713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 заданий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7559" w:rsidRPr="00556C0A" w:rsidTr="0071042A">
        <w:trPr>
          <w:trHeight w:val="644"/>
        </w:trPr>
        <w:tc>
          <w:tcPr>
            <w:tcW w:w="2694" w:type="dxa"/>
          </w:tcPr>
          <w:p w:rsidR="006C7559" w:rsidRPr="00556C0A" w:rsidRDefault="006C7559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C7559" w:rsidRDefault="00E104DC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C7559">
              <w:rPr>
                <w:rFonts w:ascii="Times New Roman" w:hAnsi="Times New Roman"/>
                <w:sz w:val="24"/>
                <w:szCs w:val="24"/>
              </w:rPr>
              <w:t>.Кейс «Заманчивое предложение»</w:t>
            </w:r>
          </w:p>
        </w:tc>
        <w:tc>
          <w:tcPr>
            <w:tcW w:w="4252" w:type="dxa"/>
          </w:tcPr>
          <w:p w:rsidR="006C7559" w:rsidRPr="00556C0A" w:rsidRDefault="00560713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 заданий</w:t>
            </w:r>
          </w:p>
        </w:tc>
        <w:tc>
          <w:tcPr>
            <w:tcW w:w="1134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559" w:rsidRPr="00556C0A" w:rsidRDefault="006C7559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4D7" w:rsidRPr="00556C0A" w:rsidTr="0071042A">
        <w:trPr>
          <w:trHeight w:val="644"/>
        </w:trPr>
        <w:tc>
          <w:tcPr>
            <w:tcW w:w="2694" w:type="dxa"/>
          </w:tcPr>
          <w:p w:rsidR="00387472" w:rsidRPr="00932485" w:rsidRDefault="00387472" w:rsidP="003874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Резерв</w:t>
            </w:r>
            <w:r w:rsidRPr="0093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3054D7" w:rsidRPr="00556C0A" w:rsidRDefault="003054D7" w:rsidP="007104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6C7559" w:rsidRDefault="009836D7" w:rsidP="007104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054D7" w:rsidRPr="00556C0A" w:rsidRDefault="006C7559" w:rsidP="007104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курса 8-9 классов </w:t>
            </w:r>
          </w:p>
        </w:tc>
        <w:tc>
          <w:tcPr>
            <w:tcW w:w="4252" w:type="dxa"/>
          </w:tcPr>
          <w:p w:rsidR="003054D7" w:rsidRPr="00556C0A" w:rsidRDefault="00560713" w:rsidP="0071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инд. проектов</w:t>
            </w:r>
          </w:p>
        </w:tc>
        <w:tc>
          <w:tcPr>
            <w:tcW w:w="1134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54D7" w:rsidRPr="00556C0A" w:rsidRDefault="003054D7" w:rsidP="007104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60713" w:rsidRDefault="00560713" w:rsidP="00556C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C0A" w:rsidRPr="00556C0A" w:rsidRDefault="00556C0A" w:rsidP="00556C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C0A">
        <w:rPr>
          <w:rFonts w:ascii="Times New Roman" w:eastAsia="Calibri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56C0A" w:rsidRPr="00556C0A" w:rsidRDefault="00556C0A" w:rsidP="00556C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6C0A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</w:t>
      </w:r>
      <w:r w:rsidRPr="00556C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6C0A">
        <w:rPr>
          <w:rFonts w:ascii="Times New Roman" w:hAnsi="Times New Roman" w:cs="Times New Roman"/>
          <w:b/>
          <w:bCs/>
          <w:sz w:val="24"/>
          <w:szCs w:val="24"/>
        </w:rPr>
        <w:t>(основная)</w:t>
      </w: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822"/>
        <w:gridCol w:w="2722"/>
        <w:gridCol w:w="5954"/>
        <w:gridCol w:w="4394"/>
        <w:gridCol w:w="1984"/>
      </w:tblGrid>
      <w:tr w:rsidR="00556C0A" w:rsidRPr="006315D7" w:rsidTr="0071042A">
        <w:tc>
          <w:tcPr>
            <w:tcW w:w="822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595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Год издания</w:t>
            </w:r>
          </w:p>
        </w:tc>
      </w:tr>
      <w:tr w:rsidR="00556C0A" w:rsidRPr="006315D7" w:rsidTr="0071042A">
        <w:tc>
          <w:tcPr>
            <w:tcW w:w="822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32485" w:rsidRPr="006315D7" w:rsidRDefault="00932485" w:rsidP="007104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В.В.Чумаченко</w:t>
            </w:r>
          </w:p>
          <w:p w:rsidR="00556C0A" w:rsidRPr="006315D7" w:rsidRDefault="00932485" w:rsidP="0071042A">
            <w:pPr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А.П.Горяев</w:t>
            </w:r>
          </w:p>
        </w:tc>
        <w:tc>
          <w:tcPr>
            <w:tcW w:w="5954" w:type="dxa"/>
          </w:tcPr>
          <w:p w:rsidR="00556C0A" w:rsidRPr="006315D7" w:rsidRDefault="00932485" w:rsidP="007104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Основы финансовой грамотности 8-9 класс. Учебное пособие</w:t>
            </w:r>
          </w:p>
        </w:tc>
        <w:tc>
          <w:tcPr>
            <w:tcW w:w="4394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836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556C0A" w:rsidRPr="006315D7" w:rsidTr="0071042A">
        <w:tc>
          <w:tcPr>
            <w:tcW w:w="822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32485" w:rsidRPr="006315D7" w:rsidRDefault="00932485" w:rsidP="0093248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В.В.Чумаченко</w:t>
            </w:r>
          </w:p>
          <w:p w:rsidR="00556C0A" w:rsidRPr="006315D7" w:rsidRDefault="00932485" w:rsidP="009324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А.П.Горяев</w:t>
            </w:r>
          </w:p>
        </w:tc>
        <w:tc>
          <w:tcPr>
            <w:tcW w:w="5954" w:type="dxa"/>
          </w:tcPr>
          <w:p w:rsidR="00556C0A" w:rsidRPr="006315D7" w:rsidRDefault="00932485" w:rsidP="007104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Основы финансовой грамотности 8-9 класс. Методические рекомендации</w:t>
            </w:r>
          </w:p>
        </w:tc>
        <w:tc>
          <w:tcPr>
            <w:tcW w:w="4394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836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:rsidR="00556C0A" w:rsidRPr="006315D7" w:rsidRDefault="00556C0A" w:rsidP="00556C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5D7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литература </w:t>
      </w:r>
      <w:r w:rsidRPr="0063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6315D7">
        <w:rPr>
          <w:rFonts w:ascii="Times New Roman" w:hAnsi="Times New Roman" w:cs="Times New Roman"/>
          <w:b/>
          <w:bCs/>
          <w:sz w:val="24"/>
          <w:szCs w:val="24"/>
        </w:rPr>
        <w:t>вспомогательная)</w:t>
      </w:r>
    </w:p>
    <w:tbl>
      <w:tblPr>
        <w:tblStyle w:val="a5"/>
        <w:tblW w:w="15876" w:type="dxa"/>
        <w:tblInd w:w="-459" w:type="dxa"/>
        <w:tblLook w:val="04A0"/>
      </w:tblPr>
      <w:tblGrid>
        <w:gridCol w:w="883"/>
        <w:gridCol w:w="2692"/>
        <w:gridCol w:w="5934"/>
        <w:gridCol w:w="4383"/>
        <w:gridCol w:w="1984"/>
      </w:tblGrid>
      <w:tr w:rsidR="00556C0A" w:rsidRPr="006315D7" w:rsidTr="0071042A">
        <w:tc>
          <w:tcPr>
            <w:tcW w:w="883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593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4383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Год издания</w:t>
            </w:r>
          </w:p>
        </w:tc>
      </w:tr>
      <w:tr w:rsidR="00556C0A" w:rsidRPr="006315D7" w:rsidTr="0071042A">
        <w:tc>
          <w:tcPr>
            <w:tcW w:w="883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932485" w:rsidRPr="006315D7" w:rsidRDefault="00932485" w:rsidP="0093248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В.В.Чумаченко</w:t>
            </w:r>
          </w:p>
          <w:p w:rsidR="00556C0A" w:rsidRPr="006315D7" w:rsidRDefault="00932485" w:rsidP="00932485">
            <w:pPr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А.П.Горяев</w:t>
            </w:r>
            <w:r w:rsidRPr="0063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34" w:type="dxa"/>
          </w:tcPr>
          <w:p w:rsidR="00556C0A" w:rsidRPr="006315D7" w:rsidRDefault="00932485" w:rsidP="0071042A">
            <w:pPr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Основы финансовой грамотности. Рабочая тетрадь</w:t>
            </w:r>
          </w:p>
        </w:tc>
        <w:tc>
          <w:tcPr>
            <w:tcW w:w="4383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Просвещение</w:t>
            </w:r>
          </w:p>
        </w:tc>
        <w:tc>
          <w:tcPr>
            <w:tcW w:w="1984" w:type="dxa"/>
          </w:tcPr>
          <w:p w:rsidR="00556C0A" w:rsidRPr="006315D7" w:rsidRDefault="00932485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836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556C0A" w:rsidRPr="006315D7" w:rsidTr="0071042A">
        <w:tc>
          <w:tcPr>
            <w:tcW w:w="883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556C0A" w:rsidRPr="006315D7" w:rsidRDefault="00556C0A" w:rsidP="00710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556C0A" w:rsidRPr="006315D7" w:rsidRDefault="00556C0A" w:rsidP="00710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C0A" w:rsidRPr="006315D7" w:rsidRDefault="00556C0A" w:rsidP="007104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56C0A" w:rsidRPr="006315D7" w:rsidRDefault="00556C0A" w:rsidP="00560713">
      <w:pPr>
        <w:pStyle w:val="a3"/>
        <w:spacing w:before="0" w:after="0"/>
        <w:rPr>
          <w:b/>
          <w:bCs/>
        </w:rPr>
      </w:pPr>
    </w:p>
    <w:p w:rsidR="00980255" w:rsidRPr="00932485" w:rsidRDefault="00980255" w:rsidP="009802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85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ресурсы:</w:t>
      </w:r>
    </w:p>
    <w:p w:rsidR="00980255" w:rsidRPr="00932485" w:rsidRDefault="00980255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85">
        <w:rPr>
          <w:rFonts w:ascii="Times New Roman" w:hAnsi="Times New Roman" w:cs="Times New Roman"/>
          <w:color w:val="000000" w:themeColor="text1"/>
          <w:sz w:val="24"/>
          <w:szCs w:val="24"/>
        </w:rPr>
        <w:t>https://fmc.hse.ru/methbank</w:t>
      </w:r>
    </w:p>
    <w:p w:rsidR="00980255" w:rsidRPr="00932485" w:rsidRDefault="004210DA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980255" w:rsidRPr="0093248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http://финграмотностьвшколе.рф/projects/</w:t>
        </w:r>
      </w:hyperlink>
    </w:p>
    <w:p w:rsidR="00980255" w:rsidRPr="00932485" w:rsidRDefault="004210DA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980255" w:rsidRPr="0093248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http://niu.ranepa.ru/dopolnitelnoe-obrazovanie/finansovaya-gramotnost/bank-metodicheskikh-razrabotok/</w:t>
        </w:r>
      </w:hyperlink>
    </w:p>
    <w:p w:rsidR="00980255" w:rsidRPr="00932485" w:rsidRDefault="004210DA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980255" w:rsidRPr="0093248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https://www.maam.ru/detskijsad/metodicheskaja-razrabotka-po-finansovoi-gramotnosti-igra-brein-ring-finansy-yeto-interesno-i-uvlekatelno.html</w:t>
        </w:r>
      </w:hyperlink>
    </w:p>
    <w:p w:rsidR="00980255" w:rsidRPr="00932485" w:rsidRDefault="004210DA" w:rsidP="00980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980255" w:rsidRPr="0093248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http://вашифинансы.рф/week/materials/lessons/</w:t>
        </w:r>
      </w:hyperlink>
    </w:p>
    <w:p w:rsidR="00556C0A" w:rsidRPr="00556C0A" w:rsidRDefault="00980255" w:rsidP="0098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485">
        <w:rPr>
          <w:rFonts w:ascii="Times New Roman" w:hAnsi="Times New Roman" w:cs="Times New Roman"/>
          <w:color w:val="000000" w:themeColor="text1"/>
          <w:sz w:val="24"/>
          <w:szCs w:val="24"/>
        </w:rPr>
        <w:t>https://www.uchportal.ru/load/136-1-0-13432</w:t>
      </w:r>
    </w:p>
    <w:p w:rsidR="00556C0A" w:rsidRPr="00556C0A" w:rsidRDefault="00556C0A" w:rsidP="00556C0A">
      <w:pPr>
        <w:pStyle w:val="a3"/>
        <w:spacing w:before="0" w:after="0"/>
        <w:ind w:firstLine="708"/>
        <w:jc w:val="both"/>
        <w:rPr>
          <w:b/>
          <w:bCs/>
          <w:iCs/>
        </w:rPr>
      </w:pPr>
    </w:p>
    <w:p w:rsidR="00D34F64" w:rsidRPr="00556C0A" w:rsidRDefault="00D34F64">
      <w:pPr>
        <w:rPr>
          <w:rFonts w:ascii="Times New Roman" w:hAnsi="Times New Roman" w:cs="Times New Roman"/>
          <w:sz w:val="24"/>
          <w:szCs w:val="24"/>
        </w:rPr>
      </w:pPr>
    </w:p>
    <w:sectPr w:rsidR="00D34F64" w:rsidRPr="00556C0A" w:rsidSect="00B36BFD">
      <w:footerReference w:type="default" r:id="rId11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47" w:rsidRDefault="00353447" w:rsidP="00424203">
      <w:pPr>
        <w:spacing w:after="0" w:line="240" w:lineRule="auto"/>
      </w:pPr>
      <w:r>
        <w:separator/>
      </w:r>
    </w:p>
  </w:endnote>
  <w:endnote w:type="continuationSeparator" w:id="0">
    <w:p w:rsidR="00353447" w:rsidRDefault="00353447" w:rsidP="004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68581"/>
      <w:docPartObj>
        <w:docPartGallery w:val="Page Numbers (Bottom of Page)"/>
        <w:docPartUnique/>
      </w:docPartObj>
    </w:sdtPr>
    <w:sdtContent>
      <w:p w:rsidR="00424203" w:rsidRDefault="004210DA">
        <w:pPr>
          <w:pStyle w:val="ab"/>
        </w:pPr>
        <w:r>
          <w:rPr>
            <w:noProof/>
          </w:rPr>
          <w:fldChar w:fldCharType="begin"/>
        </w:r>
        <w:r w:rsidR="004958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3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203" w:rsidRDefault="004242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47" w:rsidRDefault="00353447" w:rsidP="00424203">
      <w:pPr>
        <w:spacing w:after="0" w:line="240" w:lineRule="auto"/>
      </w:pPr>
      <w:r>
        <w:separator/>
      </w:r>
    </w:p>
  </w:footnote>
  <w:footnote w:type="continuationSeparator" w:id="0">
    <w:p w:rsidR="00353447" w:rsidRDefault="00353447" w:rsidP="0042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F0703DD"/>
    <w:multiLevelType w:val="hybridMultilevel"/>
    <w:tmpl w:val="CFAA4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09F10E6"/>
    <w:multiLevelType w:val="multilevel"/>
    <w:tmpl w:val="15F6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D540B"/>
    <w:multiLevelType w:val="hybridMultilevel"/>
    <w:tmpl w:val="F23A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0CB1"/>
    <w:rsid w:val="000959BD"/>
    <w:rsid w:val="0012320D"/>
    <w:rsid w:val="00183679"/>
    <w:rsid w:val="0023333E"/>
    <w:rsid w:val="003054D7"/>
    <w:rsid w:val="00320A74"/>
    <w:rsid w:val="00353447"/>
    <w:rsid w:val="00387472"/>
    <w:rsid w:val="003E0DEA"/>
    <w:rsid w:val="004210DA"/>
    <w:rsid w:val="00424203"/>
    <w:rsid w:val="00485145"/>
    <w:rsid w:val="004958B1"/>
    <w:rsid w:val="00515DBB"/>
    <w:rsid w:val="00556C0A"/>
    <w:rsid w:val="00560713"/>
    <w:rsid w:val="006315D7"/>
    <w:rsid w:val="00640A63"/>
    <w:rsid w:val="006A730C"/>
    <w:rsid w:val="006C52FD"/>
    <w:rsid w:val="006C7559"/>
    <w:rsid w:val="0071042A"/>
    <w:rsid w:val="007A46C1"/>
    <w:rsid w:val="007F6FF4"/>
    <w:rsid w:val="008D74D3"/>
    <w:rsid w:val="00911C2D"/>
    <w:rsid w:val="00932485"/>
    <w:rsid w:val="00980255"/>
    <w:rsid w:val="009836D7"/>
    <w:rsid w:val="009917A5"/>
    <w:rsid w:val="00AA0CB1"/>
    <w:rsid w:val="00B36BFD"/>
    <w:rsid w:val="00BC3FC9"/>
    <w:rsid w:val="00C072D2"/>
    <w:rsid w:val="00C103E1"/>
    <w:rsid w:val="00C47211"/>
    <w:rsid w:val="00C47F51"/>
    <w:rsid w:val="00CD4452"/>
    <w:rsid w:val="00CE7877"/>
    <w:rsid w:val="00D34F64"/>
    <w:rsid w:val="00E029DC"/>
    <w:rsid w:val="00E104DC"/>
    <w:rsid w:val="00F339FA"/>
    <w:rsid w:val="00F81FB8"/>
    <w:rsid w:val="00FA219E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next w:val="a"/>
    <w:rsid w:val="00AA0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AA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0CB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A0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56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56C0A"/>
    <w:rPr>
      <w:rFonts w:ascii="Calibri" w:eastAsia="Calibri" w:hAnsi="Calibri" w:cs="Times New Roman"/>
    </w:rPr>
  </w:style>
  <w:style w:type="character" w:customStyle="1" w:styleId="0pt">
    <w:name w:val="Оглавление + Интервал 0 pt"/>
    <w:basedOn w:val="a0"/>
    <w:rsid w:val="00556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556C0A"/>
    <w:pPr>
      <w:suppressAutoHyphens/>
      <w:spacing w:after="6" w:line="220" w:lineRule="exact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customStyle="1" w:styleId="40">
    <w:name w:val="Основной текст4"/>
    <w:basedOn w:val="a"/>
    <w:rsid w:val="00556C0A"/>
    <w:pPr>
      <w:widowControl w:val="0"/>
      <w:shd w:val="clear" w:color="auto" w:fill="FFFFFF"/>
      <w:spacing w:after="0" w:line="216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  <w:lang w:eastAsia="en-US"/>
    </w:rPr>
  </w:style>
  <w:style w:type="character" w:styleId="a8">
    <w:name w:val="Hyperlink"/>
    <w:basedOn w:val="a0"/>
    <w:unhideWhenUsed/>
    <w:rsid w:val="00556C0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42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4203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10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104DC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E104DC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2">
    <w:name w:val="Сетка таблицы2"/>
    <w:basedOn w:val="a1"/>
    <w:uiPriority w:val="59"/>
    <w:rsid w:val="00E104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u.ranepa.ru/dopolnitelnoe-obrazovanie/finansovaya-gramotnost/bank-metodicheskikh-razrabot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5;&#1075;&#1088;&#1072;&#1084;&#1086;&#1090;&#1085;&#1086;&#1089;&#1090;&#1100;&#1074;&#1096;&#1082;&#1086;&#1083;&#1077;.&#1088;&#1092;/proje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&#1074;&#1072;&#1096;&#1080;&#1092;&#1080;&#1085;&#1072;&#1085;&#1089;&#1099;.&#1088;&#1092;/week/materials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metodicheskaja-razrabotka-po-finansovoi-gramotnosti-igra-brein-ring-finansy-yeto-interesno-i-uvlekatel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МИНИСТЕРСТВО ПРОСВЕЩЕНИЯ РОССИЙСКОЙ ФЕДЕРАЦИИ</vt:lpstr>
    </vt:vector>
  </TitlesOfParts>
  <Company>office 2007 rus ent: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2024-09-08T13:24:00Z</cp:lastPrinted>
  <dcterms:created xsi:type="dcterms:W3CDTF">2019-09-20T05:57:00Z</dcterms:created>
  <dcterms:modified xsi:type="dcterms:W3CDTF">2024-09-08T13:24:00Z</dcterms:modified>
</cp:coreProperties>
</file>