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00" w:rsidRPr="00630A5A" w:rsidRDefault="00027300" w:rsidP="001702E0">
      <w:pPr>
        <w:rPr>
          <w:b/>
          <w:sz w:val="28"/>
          <w:szCs w:val="28"/>
        </w:rPr>
      </w:pPr>
    </w:p>
    <w:p w:rsidR="00A84799" w:rsidRPr="002D2701" w:rsidRDefault="00A84799" w:rsidP="00A84799">
      <w:pPr>
        <w:pStyle w:val="Default"/>
        <w:rPr>
          <w:sz w:val="28"/>
          <w:szCs w:val="28"/>
        </w:rPr>
      </w:pPr>
      <w:r>
        <w:rPr>
          <w:rFonts w:eastAsia="Batang"/>
          <w:sz w:val="28"/>
          <w:szCs w:val="28"/>
          <w:lang w:eastAsia="ru-RU"/>
        </w:rPr>
        <w:t xml:space="preserve">                       </w:t>
      </w:r>
      <w:r w:rsidRPr="002D2701">
        <w:rPr>
          <w:bCs/>
          <w:sz w:val="28"/>
          <w:szCs w:val="28"/>
        </w:rPr>
        <w:t>Бюджетное общеобразовательное учреждение</w:t>
      </w:r>
    </w:p>
    <w:p w:rsidR="00A84799" w:rsidRPr="002D2701" w:rsidRDefault="00A84799" w:rsidP="00A84799">
      <w:pPr>
        <w:pStyle w:val="Default"/>
        <w:jc w:val="center"/>
        <w:rPr>
          <w:sz w:val="28"/>
          <w:szCs w:val="28"/>
        </w:rPr>
      </w:pPr>
      <w:r w:rsidRPr="002D2701">
        <w:rPr>
          <w:bCs/>
          <w:sz w:val="28"/>
          <w:szCs w:val="28"/>
        </w:rPr>
        <w:t>«Междуреченская средняя общеобразовательная школа»</w:t>
      </w:r>
    </w:p>
    <w:p w:rsidR="00A84799" w:rsidRPr="002D2701" w:rsidRDefault="00A84799" w:rsidP="00A84799">
      <w:pPr>
        <w:pStyle w:val="Default"/>
        <w:jc w:val="center"/>
        <w:rPr>
          <w:bCs/>
          <w:sz w:val="28"/>
          <w:szCs w:val="28"/>
        </w:rPr>
      </w:pPr>
      <w:r w:rsidRPr="002D2701">
        <w:rPr>
          <w:bCs/>
          <w:sz w:val="28"/>
          <w:szCs w:val="28"/>
        </w:rPr>
        <w:t>Тарского муниципального района Омской области</w:t>
      </w:r>
    </w:p>
    <w:p w:rsidR="00A84799" w:rsidRDefault="00A84799" w:rsidP="00A84799">
      <w:pPr>
        <w:pStyle w:val="Default"/>
        <w:jc w:val="center"/>
        <w:rPr>
          <w:bCs/>
          <w:sz w:val="22"/>
          <w:szCs w:val="22"/>
        </w:rPr>
      </w:pPr>
    </w:p>
    <w:p w:rsidR="00A84799" w:rsidRDefault="00A84799" w:rsidP="00A84799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4771"/>
        <w:gridCol w:w="4800"/>
      </w:tblGrid>
      <w:tr w:rsidR="00A84799" w:rsidRPr="002D2701" w:rsidTr="00E05B06">
        <w:trPr>
          <w:trHeight w:val="1693"/>
        </w:trPr>
        <w:tc>
          <w:tcPr>
            <w:tcW w:w="4918" w:type="dxa"/>
          </w:tcPr>
          <w:p w:rsidR="00A84799" w:rsidRPr="002D2701" w:rsidRDefault="00A84799" w:rsidP="00E05B06">
            <w:pPr>
              <w:rPr>
                <w:rFonts w:eastAsia="Calibri"/>
                <w:b/>
                <w:lang w:eastAsia="en-US"/>
              </w:rPr>
            </w:pPr>
            <w:r w:rsidRPr="002D2701">
              <w:rPr>
                <w:b/>
              </w:rPr>
              <w:t>Согласовано:</w:t>
            </w:r>
          </w:p>
          <w:p w:rsidR="00A84799" w:rsidRPr="002D2701" w:rsidRDefault="00A84799" w:rsidP="00E05B06">
            <w:r w:rsidRPr="002D2701">
              <w:t xml:space="preserve">Заместитель директора школы </w:t>
            </w:r>
          </w:p>
          <w:p w:rsidR="00A84799" w:rsidRPr="002D2701" w:rsidRDefault="00A84799" w:rsidP="00E05B06">
            <w:r w:rsidRPr="002D2701">
              <w:t xml:space="preserve">по </w:t>
            </w:r>
            <w:r>
              <w:t>У</w:t>
            </w:r>
            <w:r w:rsidRPr="002D2701">
              <w:t>ВР БОУ «Междуреченская СОШ»</w:t>
            </w:r>
          </w:p>
          <w:p w:rsidR="00A84799" w:rsidRPr="002D2701" w:rsidRDefault="00A84799" w:rsidP="00E05B06">
            <w:r>
              <w:t>________________ В.У.Мухамадеева</w:t>
            </w:r>
          </w:p>
          <w:p w:rsidR="00A84799" w:rsidRPr="002D2701" w:rsidRDefault="00A84799" w:rsidP="00E05B06">
            <w:r w:rsidRPr="002D2701">
              <w:t>«31»  августа  2023 г</w:t>
            </w:r>
          </w:p>
          <w:p w:rsidR="00A84799" w:rsidRDefault="00A84799" w:rsidP="00E05B06">
            <w:pPr>
              <w:jc w:val="center"/>
              <w:rPr>
                <w:b/>
                <w:lang w:eastAsia="en-US"/>
              </w:rPr>
            </w:pPr>
          </w:p>
          <w:p w:rsidR="00A84799" w:rsidRDefault="00A84799" w:rsidP="00E05B06">
            <w:pPr>
              <w:jc w:val="center"/>
              <w:rPr>
                <w:b/>
                <w:lang w:eastAsia="en-US"/>
              </w:rPr>
            </w:pPr>
          </w:p>
          <w:p w:rsidR="00A84799" w:rsidRDefault="00A84799" w:rsidP="00E05B06">
            <w:pPr>
              <w:jc w:val="center"/>
              <w:rPr>
                <w:b/>
                <w:lang w:eastAsia="en-US"/>
              </w:rPr>
            </w:pPr>
          </w:p>
          <w:p w:rsidR="00A84799" w:rsidRDefault="00A84799" w:rsidP="00E05B06">
            <w:pPr>
              <w:jc w:val="center"/>
              <w:rPr>
                <w:b/>
                <w:lang w:eastAsia="en-US"/>
              </w:rPr>
            </w:pPr>
          </w:p>
          <w:p w:rsidR="00A84799" w:rsidRDefault="00A84799" w:rsidP="00E05B06">
            <w:pPr>
              <w:jc w:val="center"/>
              <w:rPr>
                <w:b/>
                <w:lang w:eastAsia="en-US"/>
              </w:rPr>
            </w:pPr>
          </w:p>
          <w:p w:rsidR="00A84799" w:rsidRDefault="00A84799" w:rsidP="00E05B06">
            <w:pPr>
              <w:jc w:val="center"/>
              <w:rPr>
                <w:b/>
                <w:lang w:eastAsia="en-US"/>
              </w:rPr>
            </w:pPr>
          </w:p>
          <w:p w:rsidR="00A84799" w:rsidRPr="002D2701" w:rsidRDefault="00A84799" w:rsidP="00E05B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36" w:type="dxa"/>
          </w:tcPr>
          <w:p w:rsidR="00A84799" w:rsidRPr="002D2701" w:rsidRDefault="00A84799" w:rsidP="00E05B06">
            <w:pPr>
              <w:rPr>
                <w:rFonts w:eastAsia="Calibri"/>
                <w:b/>
                <w:lang w:eastAsia="en-US"/>
              </w:rPr>
            </w:pPr>
            <w:r w:rsidRPr="002D2701">
              <w:rPr>
                <w:b/>
              </w:rPr>
              <w:t>Утверждено:</w:t>
            </w:r>
          </w:p>
          <w:p w:rsidR="00A84799" w:rsidRPr="002D2701" w:rsidRDefault="00A84799" w:rsidP="00E05B06">
            <w:r w:rsidRPr="002D2701">
              <w:t>Директор</w:t>
            </w:r>
            <w:r w:rsidRPr="002D2701">
              <w:rPr>
                <w:b/>
              </w:rPr>
              <w:t xml:space="preserve"> </w:t>
            </w:r>
            <w:r w:rsidRPr="002D2701">
              <w:t xml:space="preserve"> БОУ «Междуреченская СОШ»</w:t>
            </w:r>
          </w:p>
          <w:p w:rsidR="00A84799" w:rsidRPr="002D2701" w:rsidRDefault="00A84799" w:rsidP="00E05B06">
            <w:pPr>
              <w:spacing w:line="360" w:lineRule="auto"/>
              <w:rPr>
                <w:b/>
              </w:rPr>
            </w:pPr>
            <w:r w:rsidRPr="002D2701">
              <w:t>__________________ Н.А. Мугак</w:t>
            </w:r>
          </w:p>
          <w:p w:rsidR="00A84799" w:rsidRPr="002D2701" w:rsidRDefault="00A84799" w:rsidP="00E05B06">
            <w:pPr>
              <w:spacing w:line="360" w:lineRule="auto"/>
            </w:pPr>
            <w:r w:rsidRPr="002D2701">
              <w:t>от «31» августа  2023 г.</w:t>
            </w:r>
          </w:p>
          <w:p w:rsidR="00A84799" w:rsidRPr="002D2701" w:rsidRDefault="00A84799" w:rsidP="00E05B06">
            <w:pPr>
              <w:rPr>
                <w:b/>
                <w:lang w:eastAsia="en-US"/>
              </w:rPr>
            </w:pPr>
          </w:p>
        </w:tc>
      </w:tr>
    </w:tbl>
    <w:p w:rsidR="00A84799" w:rsidRDefault="00A84799" w:rsidP="00A84799">
      <w:pPr>
        <w:pStyle w:val="Default"/>
        <w:jc w:val="center"/>
      </w:pPr>
    </w:p>
    <w:p w:rsidR="00A84799" w:rsidRPr="002D2701" w:rsidRDefault="00A84799" w:rsidP="00A84799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Адаптированная р</w:t>
      </w:r>
      <w:r w:rsidRPr="002D2701">
        <w:rPr>
          <w:sz w:val="28"/>
          <w:szCs w:val="28"/>
        </w:rPr>
        <w:t xml:space="preserve">абочая программа </w:t>
      </w:r>
    </w:p>
    <w:p w:rsidR="00A84799" w:rsidRPr="002D2701" w:rsidRDefault="00A84799" w:rsidP="00A84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5B06">
        <w:rPr>
          <w:sz w:val="28"/>
          <w:szCs w:val="28"/>
        </w:rPr>
        <w:t xml:space="preserve">по предмету  </w:t>
      </w:r>
      <w:r>
        <w:rPr>
          <w:sz w:val="28"/>
          <w:szCs w:val="28"/>
        </w:rPr>
        <w:t>«Мир истории»</w:t>
      </w:r>
    </w:p>
    <w:p w:rsidR="00A84799" w:rsidRPr="002D2701" w:rsidRDefault="00A84799" w:rsidP="00A84799">
      <w:pPr>
        <w:pStyle w:val="Default"/>
        <w:jc w:val="center"/>
        <w:rPr>
          <w:sz w:val="28"/>
          <w:szCs w:val="28"/>
        </w:rPr>
      </w:pPr>
      <w:r w:rsidRPr="002D2701">
        <w:rPr>
          <w:sz w:val="28"/>
          <w:szCs w:val="28"/>
        </w:rPr>
        <w:t>на 2023 -2024 учебный год</w:t>
      </w:r>
    </w:p>
    <w:p w:rsidR="00A84799" w:rsidRDefault="00A84799" w:rsidP="00A84799">
      <w:pPr>
        <w:rPr>
          <w:sz w:val="28"/>
          <w:szCs w:val="28"/>
        </w:rPr>
      </w:pPr>
    </w:p>
    <w:bookmarkEnd w:id="0"/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  <w:r w:rsidRPr="002D2701">
        <w:rPr>
          <w:sz w:val="28"/>
          <w:szCs w:val="28"/>
        </w:rPr>
        <w:t xml:space="preserve">                                                                                     </w:t>
      </w: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Default="00A84799" w:rsidP="00A84799">
      <w:pPr>
        <w:rPr>
          <w:sz w:val="28"/>
          <w:szCs w:val="28"/>
        </w:rPr>
      </w:pPr>
    </w:p>
    <w:p w:rsidR="00A84799" w:rsidRPr="002D2701" w:rsidRDefault="00A84799" w:rsidP="00A847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D2701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6</w:t>
      </w:r>
    </w:p>
    <w:p w:rsidR="00A84799" w:rsidRPr="002D2701" w:rsidRDefault="00A84799" w:rsidP="00A84799">
      <w:pPr>
        <w:rPr>
          <w:sz w:val="28"/>
          <w:szCs w:val="28"/>
        </w:rPr>
      </w:pPr>
      <w:r w:rsidRPr="002D2701">
        <w:rPr>
          <w:sz w:val="28"/>
          <w:szCs w:val="28"/>
        </w:rPr>
        <w:t xml:space="preserve">                                                                                     Учитель: Поварь А.В.</w:t>
      </w:r>
    </w:p>
    <w:p w:rsidR="00027300" w:rsidRPr="00630A5A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Pr="00630A5A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Pr="00630A5A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Pr="00630A5A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Pr="00630A5A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8C7CD9" w:rsidRDefault="008C7CD9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8C7CD9" w:rsidRDefault="008C7CD9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8C7CD9" w:rsidRPr="00630A5A" w:rsidRDefault="008C7CD9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Pr="00630A5A" w:rsidRDefault="00027300" w:rsidP="001702E0">
      <w:pPr>
        <w:autoSpaceDE w:val="0"/>
        <w:autoSpaceDN w:val="0"/>
        <w:adjustRightInd w:val="0"/>
        <w:rPr>
          <w:rFonts w:eastAsia="Batang"/>
          <w:color w:val="000000"/>
          <w:sz w:val="28"/>
          <w:szCs w:val="28"/>
        </w:rPr>
      </w:pPr>
    </w:p>
    <w:p w:rsidR="00027300" w:rsidRPr="00630A5A" w:rsidRDefault="00027300" w:rsidP="001702E0">
      <w:pPr>
        <w:rPr>
          <w:rFonts w:ascii="Courier New" w:hAnsi="Courier New"/>
          <w:sz w:val="28"/>
          <w:szCs w:val="28"/>
        </w:rPr>
      </w:pPr>
    </w:p>
    <w:p w:rsidR="00DC363B" w:rsidRPr="001702E0" w:rsidRDefault="00027300" w:rsidP="001702E0">
      <w:pPr>
        <w:jc w:val="center"/>
        <w:rPr>
          <w:sz w:val="28"/>
          <w:szCs w:val="28"/>
        </w:rPr>
      </w:pPr>
      <w:r w:rsidRPr="00630A5A">
        <w:rPr>
          <w:b/>
          <w:sz w:val="28"/>
          <w:szCs w:val="28"/>
        </w:rPr>
        <w:lastRenderedPageBreak/>
        <w:t>Пояснительная записка</w:t>
      </w:r>
    </w:p>
    <w:p w:rsidR="007E68C5" w:rsidRPr="00630A5A" w:rsidRDefault="007E68C5" w:rsidP="001702E0">
      <w:pPr>
        <w:rPr>
          <w:b/>
          <w:sz w:val="28"/>
          <w:szCs w:val="28"/>
        </w:rPr>
      </w:pPr>
    </w:p>
    <w:p w:rsidR="00630A5A" w:rsidRPr="00630A5A" w:rsidRDefault="00630A5A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Рабочая программа учебного п</w:t>
      </w:r>
      <w:r w:rsidR="000E09DD">
        <w:rPr>
          <w:sz w:val="28"/>
          <w:szCs w:val="28"/>
        </w:rPr>
        <w:t xml:space="preserve">редмета «Мир истории» для учащихся 6 класса </w:t>
      </w:r>
      <w:r w:rsidRPr="00630A5A">
        <w:rPr>
          <w:sz w:val="28"/>
          <w:szCs w:val="28"/>
        </w:rPr>
        <w:t xml:space="preserve"> с легкой степенью умственной отсталости (интеллектуальными </w:t>
      </w:r>
      <w:r w:rsidR="001702E0" w:rsidRPr="00630A5A">
        <w:rPr>
          <w:sz w:val="28"/>
          <w:szCs w:val="28"/>
        </w:rPr>
        <w:t>нарушениями) составлена</w:t>
      </w:r>
      <w:r w:rsidRPr="00630A5A">
        <w:rPr>
          <w:sz w:val="28"/>
          <w:szCs w:val="28"/>
        </w:rPr>
        <w:t xml:space="preserve"> на основе следующих нормативных документов:</w:t>
      </w:r>
    </w:p>
    <w:p w:rsidR="00630A5A" w:rsidRPr="00630A5A" w:rsidRDefault="00630A5A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-   Федеральный закон «Об образовании в РФ» № 273-ФЗ от 29.12.2012 г.;</w:t>
      </w:r>
    </w:p>
    <w:p w:rsidR="00630A5A" w:rsidRPr="00630A5A" w:rsidRDefault="00630A5A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(приказ Минобрнауки РФ № 1599 от 19.12.2015 г.);</w:t>
      </w:r>
    </w:p>
    <w:p w:rsidR="00630A5A" w:rsidRPr="00630A5A" w:rsidRDefault="000E09DD" w:rsidP="001702E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-Учебным планом   </w:t>
      </w:r>
      <w:r w:rsidR="00630A5A" w:rsidRPr="00630A5A">
        <w:rPr>
          <w:sz w:val="28"/>
          <w:szCs w:val="28"/>
        </w:rPr>
        <w:t>БОУ</w:t>
      </w:r>
      <w:r>
        <w:rPr>
          <w:sz w:val="28"/>
          <w:szCs w:val="28"/>
        </w:rPr>
        <w:t xml:space="preserve"> «Междуреченская СОШ» </w:t>
      </w:r>
      <w:r w:rsidR="001702E0" w:rsidRPr="00630A5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2023-2024</w:t>
      </w:r>
      <w:r w:rsidR="00630A5A" w:rsidRPr="00630A5A">
        <w:rPr>
          <w:sz w:val="28"/>
          <w:szCs w:val="28"/>
        </w:rPr>
        <w:t xml:space="preserve"> учебный год.</w:t>
      </w:r>
    </w:p>
    <w:p w:rsidR="00630A5A" w:rsidRPr="00630A5A" w:rsidRDefault="00630A5A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Рабочая программа </w:t>
      </w:r>
      <w:r w:rsidR="001702E0" w:rsidRPr="00630A5A">
        <w:rPr>
          <w:sz w:val="28"/>
          <w:szCs w:val="28"/>
        </w:rPr>
        <w:t>по учебному</w:t>
      </w:r>
      <w:r w:rsidRPr="00630A5A">
        <w:rPr>
          <w:sz w:val="28"/>
          <w:szCs w:val="28"/>
        </w:rPr>
        <w:t xml:space="preserve"> предмету «Мир </w:t>
      </w:r>
      <w:r w:rsidR="001702E0" w:rsidRPr="00630A5A">
        <w:rPr>
          <w:sz w:val="28"/>
          <w:szCs w:val="28"/>
        </w:rPr>
        <w:t>истории» для</w:t>
      </w:r>
      <w:r w:rsidRPr="00630A5A">
        <w:rPr>
          <w:sz w:val="28"/>
          <w:szCs w:val="28"/>
        </w:rPr>
        <w:t xml:space="preserve"> 6 класса составлена на основе программы специальных (коррекционных) образовательных учреждений VIII </w:t>
      </w:r>
      <w:r w:rsidR="001702E0" w:rsidRPr="00630A5A">
        <w:rPr>
          <w:sz w:val="28"/>
          <w:szCs w:val="28"/>
        </w:rPr>
        <w:t>вида, авторов</w:t>
      </w:r>
      <w:r w:rsidRPr="00630A5A">
        <w:rPr>
          <w:sz w:val="28"/>
          <w:szCs w:val="28"/>
        </w:rPr>
        <w:t xml:space="preserve"> А.К.Аксенова, А.П. Антропов, Б.Б. Горскин, Т.Ф.Лифанова, Л.В.Смирнова, М.Б. </w:t>
      </w:r>
      <w:r w:rsidR="001702E0" w:rsidRPr="00630A5A">
        <w:rPr>
          <w:sz w:val="28"/>
          <w:szCs w:val="28"/>
        </w:rPr>
        <w:t>Ульянцева, под</w:t>
      </w:r>
      <w:r w:rsidRPr="00630A5A">
        <w:rPr>
          <w:sz w:val="28"/>
          <w:szCs w:val="28"/>
        </w:rPr>
        <w:t xml:space="preserve"> редакцией И.М. </w:t>
      </w:r>
      <w:r w:rsidR="001702E0" w:rsidRPr="00630A5A">
        <w:rPr>
          <w:sz w:val="28"/>
          <w:szCs w:val="28"/>
        </w:rPr>
        <w:t>Бгажнокова -</w:t>
      </w:r>
      <w:r w:rsidRPr="00630A5A">
        <w:rPr>
          <w:sz w:val="28"/>
          <w:szCs w:val="28"/>
        </w:rPr>
        <w:t xml:space="preserve"> М.: «Просвещение», 2013 год   и ориентирована на учебно - методический комплект:</w:t>
      </w:r>
    </w:p>
    <w:p w:rsidR="00630A5A" w:rsidRPr="00630A5A" w:rsidRDefault="00630A5A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1. Учебник «Мир </w:t>
      </w:r>
      <w:r w:rsidR="001702E0" w:rsidRPr="00630A5A">
        <w:rPr>
          <w:sz w:val="28"/>
          <w:szCs w:val="28"/>
        </w:rPr>
        <w:t>истории»</w:t>
      </w:r>
      <w:r w:rsidR="00876CDD">
        <w:rPr>
          <w:sz w:val="28"/>
          <w:szCs w:val="28"/>
        </w:rPr>
        <w:t>,</w:t>
      </w:r>
      <w:r w:rsidR="001702E0" w:rsidRPr="00630A5A">
        <w:rPr>
          <w:sz w:val="28"/>
          <w:szCs w:val="28"/>
        </w:rPr>
        <w:t xml:space="preserve"> 6</w:t>
      </w:r>
      <w:r w:rsidRPr="00630A5A">
        <w:rPr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программы, автор И.М. Бгажнокова, Л.В. Смирнова, - М.: Просвещение, 2020. </w:t>
      </w:r>
    </w:p>
    <w:p w:rsidR="00630A5A" w:rsidRPr="00630A5A" w:rsidRDefault="00630A5A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2.Рабочая тетрадь «Мир </w:t>
      </w:r>
      <w:r w:rsidR="001702E0" w:rsidRPr="00630A5A">
        <w:rPr>
          <w:sz w:val="28"/>
          <w:szCs w:val="28"/>
        </w:rPr>
        <w:t>истории» 6класс</w:t>
      </w:r>
      <w:r w:rsidR="001702E0">
        <w:rPr>
          <w:sz w:val="28"/>
          <w:szCs w:val="28"/>
        </w:rPr>
        <w:t xml:space="preserve">: </w:t>
      </w:r>
      <w:r w:rsidR="001702E0" w:rsidRPr="00630A5A">
        <w:rPr>
          <w:sz w:val="28"/>
          <w:szCs w:val="28"/>
        </w:rPr>
        <w:t>пособие</w:t>
      </w:r>
      <w:r w:rsidRPr="00630A5A">
        <w:rPr>
          <w:sz w:val="28"/>
          <w:szCs w:val="28"/>
        </w:rPr>
        <w:t xml:space="preserve"> для </w:t>
      </w:r>
      <w:r w:rsidR="001702E0" w:rsidRPr="00630A5A">
        <w:rPr>
          <w:sz w:val="28"/>
          <w:szCs w:val="28"/>
        </w:rPr>
        <w:t>учащихся специальных</w:t>
      </w:r>
      <w:r w:rsidRPr="00630A5A">
        <w:rPr>
          <w:sz w:val="28"/>
          <w:szCs w:val="28"/>
        </w:rPr>
        <w:t xml:space="preserve"> (коррекционных) образовательных учреждений VIII вида, авторы И.М. Бгажнокова, Л.В. </w:t>
      </w:r>
      <w:r w:rsidR="001702E0" w:rsidRPr="00630A5A">
        <w:rPr>
          <w:sz w:val="28"/>
          <w:szCs w:val="28"/>
        </w:rPr>
        <w:t>Смирнова, Е.Н.Фёдорова</w:t>
      </w:r>
      <w:r w:rsidRPr="00630A5A">
        <w:rPr>
          <w:sz w:val="28"/>
          <w:szCs w:val="28"/>
        </w:rPr>
        <w:t xml:space="preserve"> - М.: Просвещение, 2020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В основу разработки учебного курса «Мир истории» (пропедевтика) положено научное исследование Л.В. Смирновой, которая выявила, что представления об окружающем мире и сведения исторического содержания (до начала обучения) у учащихся 6 класса носят разобщенный, фрагментарный характер.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Сложность усвоения исторических знаний обусловлена объёмностью фактологических и хронологических сведений, глобальностью общественно-исторических процессов и явлений, закономерности которых осмыслить ребёнку с интеллектуальной недостаточностью очень трудно.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В связи с этим, в курсе истории для детей с нарушениями интеллекта целесообразно сосредоточиться на крупных исторических событиях мировой и отечественной истории, жизни, быте людей разных исторических эпох. Дать отчетливый образ наиболее яркого события и выдающегося деятеля, олицетворяющего данный период истории. Такой подход к изучению исторических событий будет способствовать лучшему запоминанию их последовательности. Последовательное изучение исторических событий обеспечит более глубокое понимание материала, облегчит и ускорит </w:t>
      </w:r>
      <w:r w:rsidRPr="001702E0">
        <w:rPr>
          <w:sz w:val="28"/>
          <w:szCs w:val="28"/>
        </w:rPr>
        <w:lastRenderedPageBreak/>
        <w:t>формирование знаний с учетом психофизического развития, типологических и индивидуальных особенностей учеников.</w:t>
      </w:r>
    </w:p>
    <w:p w:rsidR="001702E0" w:rsidRPr="001702E0" w:rsidRDefault="001702E0" w:rsidP="001702E0">
      <w:pPr>
        <w:rPr>
          <w:sz w:val="28"/>
          <w:szCs w:val="28"/>
        </w:rPr>
      </w:pPr>
      <w:r w:rsidRPr="001702E0">
        <w:rPr>
          <w:sz w:val="28"/>
          <w:szCs w:val="28"/>
        </w:rPr>
        <w:t>Цель рабочей программы в 6 классе подготовить обучающихся к усвоению курса «История Отечества» в VII – XI классах.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Для достижения поставленной цели решаются следующие задачи: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</w:t>
      </w:r>
      <w:r w:rsidRPr="001702E0">
        <w:rPr>
          <w:sz w:val="28"/>
          <w:szCs w:val="28"/>
        </w:rPr>
        <w:tab/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</w:t>
      </w:r>
      <w:r w:rsidRPr="001702E0">
        <w:rPr>
          <w:sz w:val="28"/>
          <w:szCs w:val="28"/>
        </w:rPr>
        <w:tab/>
        <w:t>формирование первоначальных исторических представлений о «историческом времени» и «историческом пространстве»;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</w:t>
      </w:r>
      <w:r w:rsidRPr="001702E0">
        <w:rPr>
          <w:sz w:val="28"/>
          <w:szCs w:val="28"/>
        </w:rPr>
        <w:tab/>
        <w:t>формирование исторических понятий: «век», «эпоха», «община» и некоторых других;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</w:t>
      </w:r>
      <w:r w:rsidRPr="001702E0">
        <w:rPr>
          <w:sz w:val="28"/>
          <w:szCs w:val="28"/>
        </w:rPr>
        <w:tab/>
        <w:t>формирование умений работать с «лентой времени»;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</w:t>
      </w:r>
      <w:r w:rsidRPr="001702E0">
        <w:rPr>
          <w:sz w:val="28"/>
          <w:szCs w:val="28"/>
        </w:rPr>
        <w:tab/>
        <w:t>формирование умения анализировать и сопоставлять исторические факты; делать простейшие выводы и обобщения;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</w:t>
      </w:r>
      <w:r w:rsidRPr="001702E0">
        <w:rPr>
          <w:sz w:val="28"/>
          <w:szCs w:val="28"/>
        </w:rPr>
        <w:tab/>
        <w:t>воспитание интереса к изучению истории.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Основными организационными формами работы на уроке Мир истории являются: фронтальная, групповая, коллективная, индивидуальная работа, работа в парах.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При проведении уроков предполагается использование следующих методов: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  Словесные - рассказ, объяснение, беседа, работа с учебником и книгой;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 xml:space="preserve">Наглядные - наблюдение, демонстрация,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Практические – упражнения, работа с исторической картой, картиной, схемами.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Проблемный;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Частично-поисковый;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Исследовательский;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система специальных коррекционно – развивающих методов;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методы убеждения (словесное разъяснение, убеждение, требование);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методы организации деятельности (приучение, упражнение, показ, подражание, поручение);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методы стимулирования поведения (похвала, поощрение, взаимооценка).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При переходе на обучение с применением электронных и дистанционных образовательных технологий в рабочую программу предмета </w:t>
      </w:r>
      <w:r w:rsidRPr="001702E0">
        <w:rPr>
          <w:sz w:val="28"/>
          <w:szCs w:val="28"/>
        </w:rPr>
        <w:lastRenderedPageBreak/>
        <w:t xml:space="preserve">«Мир история» вносится корректировка с учетом технических средств обучения (персональный компьютер ученика, мессенджер – WhatsApp) для определения способов онлайн взаимодействия. 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Разрабатываются задания, вопросы, упражнения, обеспечивающие осознанное восприятие учебного материала.  Составляются файлы-задания, разрабатывается дидактический материал.  Для осуществления контроля качества полученных знаний разрабатывается контрольно-измерительный материал: онлайн-тесты, опросники, задания для контрольных и самостоятельных работ в дистанционном режиме. 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При составлении уроков адаптируется материал основных образовательных порталов: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>образовательный портал России «ИНФОУРОК. ру»;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>ЯндексУчебник;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>Социальная сеть работников образования nsportal.ru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Типы уроков: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Урок сообщения новых знаний (урок первоначального изучения материала);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Урок обобщения и систематизации знаний (повторительно-обобщающий урок);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Урок проверки и оценки знаний, умений и навыков (контрольно-проверочный урок);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</w:t>
      </w:r>
      <w:r w:rsidRPr="001702E0">
        <w:rPr>
          <w:sz w:val="28"/>
          <w:szCs w:val="28"/>
        </w:rPr>
        <w:tab/>
        <w:t>Комбинированный урок.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При проведении урока применяются ИКТ: фрагменты кино, мультфильмов, мультимедиа, музыкальные фрагменты.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 В программе   по учебному курсу «Мир истории» обозначены два уровня овладения предметными результатами: минимальный и достаточный.  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истории в 6 классе не является препятствием к продолжению образования по данному варианту программы.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Знания оцениваются в соответствии с двумя уровнями, предусмотренными рабочей программой   6 класса по 5 балльной шкале системы отметок.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При оценке знаний, умений, навыков учащихся необходимо учитывать следующее: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при оценке устного ответа – правильность, полноту, развернутость, логичность, последовательность ответа, правильность речи, аргументированность рассуждения, умение сослаться на текст учебника, пользоваться исторической картой.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Оценки за устный ответ: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Оценка «5» - понимание материала; самостоятельно формулирует ответы;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lastRenderedPageBreak/>
        <w:t>-допускает единичные ошибки и сам исправляет.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Оценка «4» - понимание материала, при ответе допускает неточности, ошибки в речи, исправляет только с помощью учителя. (1-2ошибки)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Оценка «3»- материал излагается недостаточно полно и последовательно; допускается ряд ошибок в речи; ошибки исправляет только с помощью учителя или учащихся, затрудняется самостоятельно подтвердить пример; нуждается в постоянной помощи учителя.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Письменная работа: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Оценка «5» если вся работа выполнена без ошибок;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Оценка «4» если в работе имеются 2-3 негрубые ошибки;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Оценка «3» правильно выполнена большая часть заданий;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Оценка «2»- не ставится.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Оценка достижения обучающимися с умственной отсталостью (интеллектуальными нарушениями) предметных результатов осуществляется на принципах индивид</w:t>
      </w:r>
      <w:r>
        <w:rPr>
          <w:sz w:val="28"/>
          <w:szCs w:val="28"/>
        </w:rPr>
        <w:t>у</w:t>
      </w:r>
      <w:r w:rsidRPr="001702E0">
        <w:rPr>
          <w:sz w:val="28"/>
          <w:szCs w:val="28"/>
        </w:rPr>
        <w:t>ал</w:t>
      </w:r>
      <w:r>
        <w:rPr>
          <w:sz w:val="28"/>
          <w:szCs w:val="28"/>
        </w:rPr>
        <w:t>ь</w:t>
      </w:r>
      <w:r w:rsidRPr="001702E0">
        <w:rPr>
          <w:sz w:val="28"/>
          <w:szCs w:val="28"/>
        </w:rPr>
        <w:t xml:space="preserve">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В течение учебного года проводится диагностика уровня усвоения знаний и умений   учащихся.  Она состоит из анализа двух этапов: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1 этап – стартовая диагностика на начало изучения темы.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Цель: определить готовность и предпосылки к освоению программного материала по изучаемым темам.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2 этап – итоговая диагностика.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Цель: Выявить уровень усвоения материала и умения использовать полученные знания на практике.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  Данные этапов диагностики фиксируются в сводной таблице достижений предметных результатов (Приложение 1). 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По итогам каждого этапа диагностики заполняется графа знаком, представленным в виде баллов: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0 баллов – не проявил данное умение (не научился).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1 балл – демонстрирует умение только с помощью учителя (частично научился).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2 балла – допускает ошибки при демонстрации умений, требуется частичная помощь учителя.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3 балла – демонстрирует в работе данное умение самостоятельно.  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Результаты дают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в дальнейшем обучении</w:t>
      </w:r>
    </w:p>
    <w:p w:rsidR="001702E0" w:rsidRPr="001702E0" w:rsidRDefault="001702E0" w:rsidP="001702E0">
      <w:pPr>
        <w:jc w:val="center"/>
        <w:rPr>
          <w:sz w:val="28"/>
          <w:szCs w:val="28"/>
        </w:rPr>
      </w:pPr>
      <w:r w:rsidRPr="001702E0">
        <w:rPr>
          <w:b/>
          <w:bCs/>
          <w:sz w:val="28"/>
          <w:szCs w:val="28"/>
        </w:rPr>
        <w:t>II. Общая характеристика учебного предмета с учетом особенностей его освоения обучающимися</w:t>
      </w:r>
      <w:r w:rsidRPr="001702E0">
        <w:rPr>
          <w:sz w:val="28"/>
          <w:szCs w:val="28"/>
        </w:rPr>
        <w:t>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Программа учитывает особенности познавательной деятельности детей с ограниченными возможностями здоровья; направлена на </w:t>
      </w:r>
      <w:r w:rsidRPr="001702E0">
        <w:rPr>
          <w:sz w:val="28"/>
          <w:szCs w:val="28"/>
        </w:rPr>
        <w:lastRenderedPageBreak/>
        <w:t>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Структурным принципом построения программы является линейно-концентрический принцип. Он дает возможность широко использовать межпредметные связи истории с географией, естествознанием, математикой, литературой и др.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При отборе исторического материала в программе основным принципом является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1702E0" w:rsidRPr="001702E0" w:rsidRDefault="001702E0" w:rsidP="00097C45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Основной формой организации процесса обучения истории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Обязательной на уроке является работа, направленная на формирование умения слушать учителя, сопровождающая развернутыми ответами учащихся, умением детей выражать свои мысли историческими терминами, что способствует развитию мыслительной деятельности и речи, приучает к сознательному выполнению задания, к самоконтролю, что очень важно для общего развития умственно отсталого школьника.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В программе при изучении истории   в 6 классе для учащихся с легкой степенью умственной отсталости (интеллектуальными нарушениями) предусматривается использование ленты времени, работа с исторической картой, выполнение работ на контурных картах способствует не только запоминанию фактов, но и несет элементы творчества, что проявляется в оформлении, выборе цвета и т.д.  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Знания и умения учащихся оцениваются за учебную четверть и за год. При выставлении итоговой оценки учитывается как уровень знаний учащихся. Основанием для выставления итоговой оценки служат: результаты наблюдений учителя за повседневной работой ученика, устного опроса, тестовых и самостоятельных работ.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b/>
          <w:bCs/>
          <w:sz w:val="28"/>
          <w:szCs w:val="28"/>
        </w:rPr>
      </w:pPr>
      <w:r w:rsidRPr="001702E0">
        <w:rPr>
          <w:b/>
          <w:bCs/>
          <w:sz w:val="28"/>
          <w:szCs w:val="28"/>
        </w:rPr>
        <w:t xml:space="preserve">                 III. Место учебного предмета в учебном плане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876CDD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   В соответствии с ФГОС образования обучающихся с умственной отсталостью (интеллектуальными нарушениями) учебный предмет «Мир истории» входит в предметную область «Человек и общество», и является </w:t>
      </w:r>
      <w:r w:rsidRPr="001702E0">
        <w:rPr>
          <w:sz w:val="28"/>
          <w:szCs w:val="28"/>
        </w:rPr>
        <w:lastRenderedPageBreak/>
        <w:t>обязательной частью учебного плана. Рабочая программа по предмету «Мир истории» в 6 классе в</w:t>
      </w:r>
      <w:r w:rsidR="000E09DD">
        <w:rPr>
          <w:sz w:val="28"/>
          <w:szCs w:val="28"/>
        </w:rPr>
        <w:t xml:space="preserve"> соответствии с учебным планом </w:t>
      </w:r>
      <w:r w:rsidRPr="001702E0">
        <w:rPr>
          <w:sz w:val="28"/>
          <w:szCs w:val="28"/>
        </w:rPr>
        <w:t>БОУ</w:t>
      </w:r>
      <w:r w:rsidR="000E09DD">
        <w:rPr>
          <w:sz w:val="28"/>
          <w:szCs w:val="28"/>
        </w:rPr>
        <w:t xml:space="preserve"> «Междуреченская</w:t>
      </w:r>
      <w:r w:rsidRPr="001702E0">
        <w:rPr>
          <w:sz w:val="28"/>
          <w:szCs w:val="28"/>
        </w:rPr>
        <w:t xml:space="preserve"> СОШ</w:t>
      </w:r>
      <w:r w:rsidR="000E09DD">
        <w:rPr>
          <w:sz w:val="28"/>
          <w:szCs w:val="28"/>
        </w:rPr>
        <w:t>» на 2023-2024</w:t>
      </w:r>
      <w:r w:rsidRPr="001702E0">
        <w:rPr>
          <w:sz w:val="28"/>
          <w:szCs w:val="28"/>
        </w:rPr>
        <w:t xml:space="preserve"> учебный год и разделам курса в зависимости от недельной нагрузки, Годового календарного учебного графика на 2021-2022 учебный год </w:t>
      </w:r>
      <w:r w:rsidR="000E09DD">
        <w:rPr>
          <w:sz w:val="28"/>
          <w:szCs w:val="28"/>
        </w:rPr>
        <w:t xml:space="preserve"> составляет 68</w:t>
      </w:r>
      <w:r w:rsidR="00876CDD">
        <w:rPr>
          <w:sz w:val="28"/>
          <w:szCs w:val="28"/>
        </w:rPr>
        <w:t xml:space="preserve"> часов.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097C45" w:rsidRDefault="001702E0" w:rsidP="00097C45">
      <w:pPr>
        <w:ind w:firstLine="851"/>
        <w:jc w:val="center"/>
        <w:rPr>
          <w:b/>
          <w:bCs/>
          <w:sz w:val="28"/>
          <w:szCs w:val="28"/>
        </w:rPr>
      </w:pPr>
      <w:r w:rsidRPr="00097C45">
        <w:rPr>
          <w:b/>
          <w:bCs/>
          <w:sz w:val="28"/>
          <w:szCs w:val="28"/>
        </w:rPr>
        <w:t>VI. Результаты освоения учебного предмета</w:t>
      </w:r>
    </w:p>
    <w:p w:rsidR="001702E0" w:rsidRPr="00097C45" w:rsidRDefault="001702E0" w:rsidP="00097C45">
      <w:pPr>
        <w:ind w:firstLine="851"/>
        <w:jc w:val="center"/>
        <w:rPr>
          <w:b/>
          <w:bCs/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Освоение обучающимися программы, предполагает достижение двух видов результатов: личностных и предметных.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Личностные результаты освоения учебной программой по предмету «Мир истории» для учащихся 6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ab/>
        <w:t>На уроках истории будут формироваться следующие личностные результаты: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Личностные результаты: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осознание себя как гражданина России; формирование чувства гордости за свою Родину;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-воспитание уважительного отношения к иному мнению, истории и культуре других народов;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-овладение начальными навыками адаптации в динамично изменяющемся и развивающемся мире;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-овладение социально-бытовыми навыками, используемыми в повседневной жизни;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-владение навыками коммуникации и принятыми нормами социального взаимодействия;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-принятие и освоение социальной роли обучающегося, проявление социально значимых мотивов учебной деятельности;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воспитание эстетических потребностей, ценностей и чувств;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-развитие навыков сотрудничества с взрослыми и сверстниками в разных социальных ситуациях.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Личностные результаты оцениваются в общей системе экспертной оценки, используемой в </w:t>
      </w:r>
      <w:r w:rsidR="004B46F8">
        <w:rPr>
          <w:sz w:val="28"/>
          <w:szCs w:val="28"/>
        </w:rPr>
        <w:t>МБОУ СОШ № 8.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К концу обучения в 6 классе учащиеся должны усвоить исторические представления: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Предметные результаты: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-объяснять какие родственники называются близкими, а какие дальними;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-называть свой адрес (округ, область, район, поселок);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lastRenderedPageBreak/>
        <w:t xml:space="preserve">-ориентироваться в понятиях сегодня, завтра, вчера;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-ориентироваться в частях века: начало, середина, конец;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-по иллюстрациям описывать внешний вид человека умелого, человека прямоходящего, древнейшего человека;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-описывать основные занятия древних людей;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-объяснять причины зарождения религиозных верований.</w:t>
      </w:r>
    </w:p>
    <w:p w:rsidR="001702E0" w:rsidRPr="001702E0" w:rsidRDefault="001702E0" w:rsidP="00097C45">
      <w:pPr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Основные требования к умениям учащихся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К концу обучения в 6 классе учащиеся должны уметь: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Минимальный уровень: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понимание доступных исторических фактов;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использование некоторых усвоенных понятий в активной речи;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последовательные ответы на вопросы, выбор правильного ответа из ряда предложенных вариантов;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использование помощи учителя при выполнении учебных задач, самостоятельное исправление ошибок;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усвоение элементов контроля учебной деятельности (с помощью памяток, инструкций, опорных схем);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адекватное реагирование на оценку учебных действий.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Достаточный уровень: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>знание изученных понятий и наличие представлений по всем разделам программы;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использование усвоенных исторических понятий в самостоятельных высказываниях;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участие в беседах по основным темам программы;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>высказывание собственных суждений и личностное отношение к изученным фактам;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понимание содержания учебных заданий, их выполнение самостоятельно или с помощью учителя;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владение элементами самоконтроля при выполнении заданий;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 xml:space="preserve">владение элементами оценки и самооценки;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•</w:t>
      </w:r>
      <w:r w:rsidRPr="001702E0">
        <w:rPr>
          <w:sz w:val="28"/>
          <w:szCs w:val="28"/>
        </w:rPr>
        <w:tab/>
        <w:t>проявление интереса к изучению истории.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Программа обеспечивает достижение учащимися 6 класса базовых учебных действий: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Личностные учебные действия: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испытывать чувство гордости за свою страну;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гордиться школьными успехами и достижениями как собственными, так и своих товарищей;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адекватно эмоционально откликаться на произведения литературы, музыки, живописи и др.;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-уважительно и бережно относиться к людям труда и результатам их деятельности;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lastRenderedPageBreak/>
        <w:t xml:space="preserve">- активно включаться в общеполезную социальную деятельность;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бережно относиться к культурно-историческому наследию родного края и страны.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Коммуникативные учебные действия: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вступать и поддерживать коммуникацию в разных ситуациях социального взаимодействия (учебных, трудовых, бытовых и др.);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слушать собеседника, вступать в диалог и поддерживать его;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Регулятивные учебные действия: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осознанно действовать на основе разных видов инструкций для решения практических и учебных задач;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осуществлять взаимный контроль в совместной деятельности;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осуществлять действия самоконтроля в процессе деятельности;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адекватно реагировать на внешний контроль и оценку, корректировать в соответствии с ней свою деятельность.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Познавательные учебные действия: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Дифференцированно воспринимать окружающий мир, его временно-пространственную организацию;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-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>- использовать в жизни и деятельности межпредметные знания, отражающие несложные, доступные существенные связи и отношения между объектами и процессами.</w:t>
      </w:r>
    </w:p>
    <w:p w:rsidR="001702E0" w:rsidRPr="001702E0" w:rsidRDefault="001702E0" w:rsidP="001702E0">
      <w:pPr>
        <w:ind w:firstLine="851"/>
        <w:rPr>
          <w:sz w:val="28"/>
          <w:szCs w:val="28"/>
        </w:rPr>
      </w:pPr>
      <w:r w:rsidRPr="001702E0">
        <w:rPr>
          <w:sz w:val="28"/>
          <w:szCs w:val="28"/>
        </w:rPr>
        <w:t xml:space="preserve">         В течение учебного года проводится мониторинг базовых учебных действий, который будут отражать индивидуальные достижения обучающихся в процессе усвоения программы по предмету «Мир истории» в 6 классе. Мониторинг проводится в 2 этапа (стартовый – сентябрь, итоговый – май). Базовые учебные действия отслеживаются в результате наблюдений за учащимися в процессе практической работы на уроке, опроса, тематической беседы, тестирования, анкетирования; при выполнении самостоятельных и практических работ.</w:t>
      </w:r>
      <w:r w:rsidRPr="001702E0">
        <w:rPr>
          <w:sz w:val="28"/>
          <w:szCs w:val="28"/>
        </w:rPr>
        <w:tab/>
      </w:r>
    </w:p>
    <w:p w:rsidR="00630A5A" w:rsidRDefault="001702E0" w:rsidP="001702E0">
      <w:pPr>
        <w:ind w:firstLine="851"/>
        <w:rPr>
          <w:rFonts w:eastAsia="@Arial Unicode MS"/>
          <w:b/>
          <w:sz w:val="28"/>
          <w:szCs w:val="28"/>
        </w:rPr>
      </w:pPr>
      <w:r w:rsidRPr="001702E0">
        <w:rPr>
          <w:sz w:val="28"/>
          <w:szCs w:val="28"/>
        </w:rPr>
        <w:t>Диагностика  проводится в соответствии с «Программой формирования базовых учебных действий», реализуемой в образовательной организации.</w:t>
      </w:r>
    </w:p>
    <w:p w:rsidR="001702E0" w:rsidRDefault="001702E0" w:rsidP="001702E0">
      <w:pPr>
        <w:ind w:firstLine="851"/>
        <w:rPr>
          <w:rFonts w:eastAsia="@Arial Unicode MS"/>
          <w:b/>
          <w:sz w:val="28"/>
          <w:szCs w:val="28"/>
        </w:rPr>
      </w:pPr>
    </w:p>
    <w:p w:rsidR="00EA02FA" w:rsidRPr="00630A5A" w:rsidRDefault="00EA02FA" w:rsidP="00097C45">
      <w:pPr>
        <w:jc w:val="center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lastRenderedPageBreak/>
        <w:t>Содержание учебного курса</w:t>
      </w:r>
      <w:r w:rsidR="00097C45">
        <w:rPr>
          <w:rFonts w:eastAsia="@Arial Unicode MS"/>
          <w:b/>
          <w:sz w:val="28"/>
          <w:szCs w:val="28"/>
        </w:rPr>
        <w:t xml:space="preserve"> «Мир истории», </w:t>
      </w:r>
      <w:r w:rsidRPr="00630A5A">
        <w:rPr>
          <w:rFonts w:eastAsia="@Arial Unicode MS"/>
          <w:b/>
          <w:sz w:val="28"/>
          <w:szCs w:val="28"/>
        </w:rPr>
        <w:t>6 класс</w:t>
      </w:r>
    </w:p>
    <w:p w:rsidR="00097C45" w:rsidRDefault="00097C45" w:rsidP="001702E0">
      <w:pPr>
        <w:ind w:firstLine="851"/>
        <w:rPr>
          <w:rFonts w:eastAsia="@Arial Unicode MS"/>
          <w:b/>
          <w:sz w:val="28"/>
          <w:szCs w:val="28"/>
        </w:rPr>
      </w:pPr>
    </w:p>
    <w:p w:rsidR="000B1731" w:rsidRPr="00630A5A" w:rsidRDefault="0082440B" w:rsidP="001702E0">
      <w:pPr>
        <w:ind w:firstLine="851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t>Раздел 1. Представления о себе, об окружающих людях и пространстве вокруг нас.</w:t>
      </w:r>
    </w:p>
    <w:p w:rsidR="0082440B" w:rsidRPr="00630A5A" w:rsidRDefault="00F410BF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Представление о себе, об окружающих людях, о пространстве вокруг нас. История имени. Как возникли имена. Значения имен. Полное и неполное имя. Знаменитые имена в России (2-3 примера).</w:t>
      </w:r>
    </w:p>
    <w:p w:rsidR="00F410BF" w:rsidRPr="00630A5A" w:rsidRDefault="00F410BF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История фамилии. Происхождение фамилии. Отчество в имени человека. Понятие о семье. Родственники близкие и дальние. Понятие о родословной. Понятия: поколения, предки, потомки.</w:t>
      </w:r>
    </w:p>
    <w:p w:rsidR="00F410BF" w:rsidRPr="00630A5A" w:rsidRDefault="00F410BF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Даты жизни. Понятие о биографии. Твоя биография.</w:t>
      </w:r>
    </w:p>
    <w:p w:rsidR="00F410BF" w:rsidRPr="00630A5A" w:rsidRDefault="00F410BF" w:rsidP="001702E0">
      <w:pPr>
        <w:ind w:firstLine="851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t xml:space="preserve">Раздел </w:t>
      </w:r>
      <w:r w:rsidRPr="00630A5A">
        <w:rPr>
          <w:rFonts w:eastAsia="@Arial Unicode MS"/>
          <w:b/>
          <w:sz w:val="28"/>
          <w:szCs w:val="28"/>
          <w:lang w:val="en-US"/>
        </w:rPr>
        <w:t>II</w:t>
      </w:r>
      <w:r w:rsidRPr="00630A5A">
        <w:rPr>
          <w:rFonts w:eastAsia="@Arial Unicode MS"/>
          <w:b/>
          <w:sz w:val="28"/>
          <w:szCs w:val="28"/>
        </w:rPr>
        <w:t>. Отчий дом. Наша Родина – Россия.</w:t>
      </w:r>
    </w:p>
    <w:p w:rsidR="00F410BF" w:rsidRPr="00630A5A" w:rsidRDefault="007E497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Дом, в котором ты живешь. Где находится твой дом (регион, город, поселок, село). Кто и когда построил этот дом. Толкование пословиц и поговорок о доме, семье, соседях.</w:t>
      </w:r>
    </w:p>
    <w:p w:rsidR="007E497B" w:rsidRPr="00630A5A" w:rsidRDefault="007E497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История улицы. Название улиц, их происхождение. Улицы, на которых расположены мой дом, моя школа.</w:t>
      </w:r>
    </w:p>
    <w:p w:rsidR="007E497B" w:rsidRPr="00630A5A" w:rsidRDefault="007E497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Местность, где мы живем (город, село). Название местности, происхождение названия.</w:t>
      </w:r>
    </w:p>
    <w:p w:rsidR="00ED023C" w:rsidRPr="00630A5A" w:rsidRDefault="00ED023C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Страна, в которой мы живем. Название страны. Столица. Население, национальный состав страны. Главный город страны. Понятие о государственных символах: герб, флаг, гимн. Руководство страны, республики. Понятие о большой и малой родине.</w:t>
      </w:r>
    </w:p>
    <w:p w:rsidR="00ED023C" w:rsidRPr="00630A5A" w:rsidRDefault="00ED023C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Другие страны мира (обзор, с примерами).</w:t>
      </w:r>
    </w:p>
    <w:p w:rsidR="00ED023C" w:rsidRPr="00630A5A" w:rsidRDefault="00ED023C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Планета, на которой мы живем. Земля, другие планеты Солнечной системы. Солнце. Луна.</w:t>
      </w:r>
    </w:p>
    <w:p w:rsidR="00ED023C" w:rsidRPr="00630A5A" w:rsidRDefault="00F614AE" w:rsidP="001702E0">
      <w:pPr>
        <w:ind w:firstLine="851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t xml:space="preserve">Раздел </w:t>
      </w:r>
      <w:r w:rsidRPr="00630A5A">
        <w:rPr>
          <w:rFonts w:eastAsia="@Arial Unicode MS"/>
          <w:b/>
          <w:sz w:val="28"/>
          <w:szCs w:val="28"/>
          <w:lang w:val="en-US"/>
        </w:rPr>
        <w:t>III</w:t>
      </w:r>
      <w:r w:rsidRPr="00630A5A">
        <w:rPr>
          <w:rFonts w:eastAsia="@Arial Unicode MS"/>
          <w:b/>
          <w:sz w:val="28"/>
          <w:szCs w:val="28"/>
        </w:rPr>
        <w:t>. Представление о времени в истории.</w:t>
      </w:r>
    </w:p>
    <w:p w:rsidR="00F614AE" w:rsidRPr="00630A5A" w:rsidRDefault="00F614AE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Понятия об историческом времени:</w:t>
      </w:r>
      <w:r w:rsidR="004E192D" w:rsidRPr="00630A5A">
        <w:rPr>
          <w:rFonts w:eastAsia="@Arial Unicode MS"/>
          <w:sz w:val="28"/>
          <w:szCs w:val="28"/>
        </w:rPr>
        <w:t xml:space="preserve"> век (столетие), </w:t>
      </w:r>
      <w:r w:rsidR="00D17186" w:rsidRPr="00630A5A">
        <w:rPr>
          <w:rFonts w:eastAsia="@Arial Unicode MS"/>
          <w:sz w:val="28"/>
          <w:szCs w:val="28"/>
        </w:rPr>
        <w:t xml:space="preserve">тысячелетие, историческая эпоха, лента времени. </w:t>
      </w:r>
      <w:r w:rsidR="00404802" w:rsidRPr="00630A5A">
        <w:rPr>
          <w:rFonts w:eastAsia="@Arial Unicode MS"/>
          <w:sz w:val="28"/>
          <w:szCs w:val="28"/>
        </w:rPr>
        <w:t xml:space="preserve">Краткие исторические сведения о названии месяцев (римский календарь, русский земледельческий календарь). Понятия (ориентировка): давно, недавно, вчера – прошлое; сегодня, сейчас – настоящее: завтра, через день, через месяц, через год – будущее. Части века: начало века, середина века, конец века, граница двух веков (конец одного века и начало другого); текущий век, тысячелетие, основные события </w:t>
      </w:r>
      <w:r w:rsidR="00404802" w:rsidRPr="00630A5A">
        <w:rPr>
          <w:rFonts w:eastAsia="@Arial Unicode MS"/>
          <w:sz w:val="28"/>
          <w:szCs w:val="28"/>
          <w:lang w:val="en-US"/>
        </w:rPr>
        <w:t>XX</w:t>
      </w:r>
      <w:r w:rsidR="00404802" w:rsidRPr="00630A5A">
        <w:rPr>
          <w:rFonts w:eastAsia="@Arial Unicode MS"/>
          <w:sz w:val="28"/>
          <w:szCs w:val="28"/>
        </w:rPr>
        <w:t xml:space="preserve"> в. (обзорно, с примерами). Новое тысячелетие (</w:t>
      </w:r>
      <w:r w:rsidR="00404802" w:rsidRPr="00630A5A">
        <w:rPr>
          <w:rFonts w:eastAsia="@Arial Unicode MS"/>
          <w:sz w:val="28"/>
          <w:szCs w:val="28"/>
          <w:lang w:val="en-US"/>
        </w:rPr>
        <w:t>XX</w:t>
      </w:r>
      <w:r w:rsidR="00404802" w:rsidRPr="00630A5A">
        <w:rPr>
          <w:rFonts w:eastAsia="@Arial Unicode MS"/>
          <w:sz w:val="28"/>
          <w:szCs w:val="28"/>
        </w:rPr>
        <w:t xml:space="preserve"> в.).</w:t>
      </w:r>
    </w:p>
    <w:p w:rsidR="00404802" w:rsidRPr="00630A5A" w:rsidRDefault="00404802" w:rsidP="001702E0">
      <w:pPr>
        <w:ind w:firstLine="851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t xml:space="preserve">Раздел </w:t>
      </w:r>
      <w:r w:rsidRPr="00630A5A">
        <w:rPr>
          <w:rFonts w:eastAsia="@Arial Unicode MS"/>
          <w:b/>
          <w:sz w:val="28"/>
          <w:szCs w:val="28"/>
          <w:lang w:val="en-US"/>
        </w:rPr>
        <w:t>IV</w:t>
      </w:r>
      <w:r w:rsidRPr="00630A5A">
        <w:rPr>
          <w:rFonts w:eastAsia="@Arial Unicode MS"/>
          <w:b/>
          <w:sz w:val="28"/>
          <w:szCs w:val="28"/>
        </w:rPr>
        <w:t>. Начальные представления об истории как о науке.</w:t>
      </w:r>
    </w:p>
    <w:p w:rsidR="00404802" w:rsidRPr="00630A5A" w:rsidRDefault="00CE1AE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История - наука о развитии человеческого общества. Значение исторических знаний для людей.  Историческая память России (3-4 примера).</w:t>
      </w:r>
    </w:p>
    <w:p w:rsidR="00CE1AEB" w:rsidRPr="00630A5A" w:rsidRDefault="00CE1AE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 xml:space="preserve">Способы получения знаний о прошлом. Науки, помогающие добывать исторические сведения: археология, этнография, геральдика, нумизматика и др. </w:t>
      </w:r>
    </w:p>
    <w:p w:rsidR="00CE1AEB" w:rsidRPr="00630A5A" w:rsidRDefault="00CE1AE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 xml:space="preserve">Источники исторических знаний: письменные памятники материальной и духовной культуры (странные книги, летописи, надписи и </w:t>
      </w:r>
      <w:r w:rsidRPr="00630A5A">
        <w:rPr>
          <w:rFonts w:eastAsia="@Arial Unicode MS"/>
          <w:sz w:val="28"/>
          <w:szCs w:val="28"/>
        </w:rPr>
        <w:lastRenderedPageBreak/>
        <w:t>рисунки на скалах, в пещерах, археологические находки: памятники строительства, зодчество, архитект</w:t>
      </w:r>
      <w:r w:rsidR="0015492E" w:rsidRPr="00630A5A">
        <w:rPr>
          <w:rFonts w:eastAsia="@Arial Unicode MS"/>
          <w:sz w:val="28"/>
          <w:szCs w:val="28"/>
        </w:rPr>
        <w:t>уры, устные источники (фольклор</w:t>
      </w:r>
      <w:r w:rsidRPr="00630A5A">
        <w:rPr>
          <w:rFonts w:eastAsia="@Arial Unicode MS"/>
          <w:sz w:val="28"/>
          <w:szCs w:val="28"/>
        </w:rPr>
        <w:t>).</w:t>
      </w:r>
    </w:p>
    <w:p w:rsidR="00CE1AEB" w:rsidRPr="00630A5A" w:rsidRDefault="00CE1AE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Исторический музей, краеведческий музей. Понятие об историческом пространстве, исторической карте.</w:t>
      </w:r>
    </w:p>
    <w:p w:rsidR="00CE1AEB" w:rsidRPr="00630A5A" w:rsidRDefault="00CE1AE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Составляющие части исторической науки: история местности, история страны, история культуры, науки, религии.</w:t>
      </w:r>
    </w:p>
    <w:p w:rsidR="00CE1AEB" w:rsidRPr="00630A5A" w:rsidRDefault="00CE1AEB" w:rsidP="001702E0">
      <w:pPr>
        <w:ind w:firstLine="851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t xml:space="preserve">Раздел </w:t>
      </w:r>
      <w:r w:rsidRPr="00630A5A">
        <w:rPr>
          <w:rFonts w:eastAsia="@Arial Unicode MS"/>
          <w:b/>
          <w:sz w:val="28"/>
          <w:szCs w:val="28"/>
          <w:lang w:val="en-US"/>
        </w:rPr>
        <w:t>V</w:t>
      </w:r>
      <w:r w:rsidRPr="00630A5A">
        <w:rPr>
          <w:rFonts w:eastAsia="@Arial Unicode MS"/>
          <w:b/>
          <w:sz w:val="28"/>
          <w:szCs w:val="28"/>
        </w:rPr>
        <w:t>. История Древнего мира.</w:t>
      </w:r>
    </w:p>
    <w:p w:rsidR="00CE1AEB" w:rsidRPr="00630A5A" w:rsidRDefault="00CE1AEB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Времяпоявления человека прямоходящего.</w:t>
      </w:r>
      <w:r w:rsidR="00D762E6" w:rsidRPr="00630A5A">
        <w:rPr>
          <w:rFonts w:eastAsia="@Arial Unicode MS"/>
          <w:sz w:val="28"/>
          <w:szCs w:val="28"/>
        </w:rPr>
        <w:t xml:space="preserve"> Внешний вид первобытных людей. Среда обитания.</w:t>
      </w:r>
    </w:p>
    <w:p w:rsidR="00D762E6" w:rsidRPr="00630A5A" w:rsidRDefault="00D762E6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Человек умелый. Время появления. Его отличие от предков и от современного человека. Места обитания. Стадный образ жизни. Занятия. Древние орудия труда. Начало каменного века.</w:t>
      </w:r>
    </w:p>
    <w:p w:rsidR="00EE43B1" w:rsidRPr="00630A5A" w:rsidRDefault="00EE43B1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Древние люди. Время появления. Изменения во внешнем облике. Появление орудий труда, совершенствование занятий. Защита от опасностей. Образ жизни. Охота, собирательство. Причины зарождения религиозных верований.</w:t>
      </w:r>
    </w:p>
    <w:p w:rsidR="006E3646" w:rsidRPr="00630A5A" w:rsidRDefault="006E3646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Древний человек приходит на смену древнейшему. Время появления. Внешний вид. Зарождение речи. Места обитания. Кочевники. Первые сообщества. Изменения климата Земли. Наступление ледников. Смена образа жизни древних людей из-за климатических условий. Борьба за выживание. Способы охоты на диких животных. Изобретение лука. Приручение диких животных. Пища и одежда древнего человека, основные занятия, образ жизни.</w:t>
      </w:r>
    </w:p>
    <w:p w:rsidR="00D762E6" w:rsidRPr="00630A5A" w:rsidRDefault="006E3646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 xml:space="preserve">Время и место появление человека разумного. Внешний вид. Образ жизни и основные занятия. Развития орудия труда. Защита от опасностей. Конец ледникового периода и расселение человека разумного по миру. Влияние различных климатических </w:t>
      </w:r>
      <w:r w:rsidR="00CA19CE" w:rsidRPr="00630A5A">
        <w:rPr>
          <w:rFonts w:eastAsia="@Arial Unicode MS"/>
          <w:sz w:val="28"/>
          <w:szCs w:val="28"/>
        </w:rPr>
        <w:t xml:space="preserve">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первых людей. </w:t>
      </w:r>
      <w:r w:rsidR="00E718F6" w:rsidRPr="00630A5A">
        <w:rPr>
          <w:rFonts w:eastAsia="@Arial Unicode MS"/>
          <w:sz w:val="28"/>
          <w:szCs w:val="28"/>
        </w:rPr>
        <w:t>Понятия о семье, общине, роде, племени.</w:t>
      </w:r>
    </w:p>
    <w:p w:rsidR="00E718F6" w:rsidRPr="00630A5A" w:rsidRDefault="00E718F6" w:rsidP="001702E0">
      <w:pPr>
        <w:ind w:firstLine="851"/>
        <w:rPr>
          <w:rFonts w:eastAsia="@Arial Unicode MS"/>
          <w:b/>
          <w:sz w:val="28"/>
          <w:szCs w:val="28"/>
        </w:rPr>
      </w:pPr>
      <w:r w:rsidRPr="00630A5A">
        <w:rPr>
          <w:rFonts w:eastAsia="@Arial Unicode MS"/>
          <w:b/>
          <w:sz w:val="28"/>
          <w:szCs w:val="28"/>
        </w:rPr>
        <w:t xml:space="preserve">Раздел </w:t>
      </w:r>
      <w:r w:rsidRPr="00630A5A">
        <w:rPr>
          <w:rFonts w:eastAsia="@Arial Unicode MS"/>
          <w:b/>
          <w:sz w:val="28"/>
          <w:szCs w:val="28"/>
          <w:lang w:val="en-US"/>
        </w:rPr>
        <w:t>VI</w:t>
      </w:r>
      <w:r w:rsidRPr="00630A5A">
        <w:rPr>
          <w:rFonts w:eastAsia="@Arial Unicode MS"/>
          <w:b/>
          <w:sz w:val="28"/>
          <w:szCs w:val="28"/>
        </w:rPr>
        <w:t>. История вещей. Занятия человека на Земле.</w:t>
      </w:r>
    </w:p>
    <w:p w:rsidR="00662840" w:rsidRPr="00630A5A" w:rsidRDefault="00E718F6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Природные источник огня. Способы добычи огня древним человеком. Очаг. Причины сохранения огня древним человеком, культ огня. Использование огня для жизни:</w:t>
      </w:r>
      <w:r w:rsidR="00F10B33" w:rsidRPr="00630A5A">
        <w:rPr>
          <w:rFonts w:eastAsia="@Arial Unicode MS"/>
          <w:sz w:val="28"/>
          <w:szCs w:val="28"/>
        </w:rPr>
        <w:t xml:space="preserve"> тепло, пища, защита от диких животных.</w:t>
      </w:r>
    </w:p>
    <w:p w:rsidR="00F10B33" w:rsidRPr="00630A5A" w:rsidRDefault="00F10B33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Использование огня в производстве: изготовление посуды, орудий труда, выплавка металлов и др.</w:t>
      </w:r>
    </w:p>
    <w:p w:rsidR="00F10B33" w:rsidRPr="00630A5A" w:rsidRDefault="00F10B33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Огонь в военном деле. Изобретение пороха. Последствия этого изобретения.</w:t>
      </w:r>
    </w:p>
    <w:p w:rsidR="00F10B33" w:rsidRPr="00630A5A" w:rsidRDefault="00F10B33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Огонь и энергия. Виды энергии:</w:t>
      </w:r>
      <w:r w:rsidR="002073FF" w:rsidRPr="00630A5A">
        <w:rPr>
          <w:rFonts w:eastAsia="@Arial Unicode MS"/>
          <w:sz w:val="28"/>
          <w:szCs w:val="28"/>
        </w:rPr>
        <w:t xml:space="preserve"> электрическая, тепловая, атомная. Изобретение электричества как новый этап в жизни людей. </w:t>
      </w:r>
      <w:r w:rsidR="00661CAD" w:rsidRPr="00630A5A">
        <w:rPr>
          <w:rFonts w:eastAsia="@Arial Unicode MS"/>
          <w:sz w:val="28"/>
          <w:szCs w:val="28"/>
        </w:rPr>
        <w:t>Экологические последствия получения тепловой энергии от сжигания полезных ископаемых</w:t>
      </w:r>
      <w:r w:rsidR="00206C5C" w:rsidRPr="00630A5A">
        <w:rPr>
          <w:rFonts w:eastAsia="@Arial Unicode MS"/>
          <w:sz w:val="28"/>
          <w:szCs w:val="28"/>
        </w:rPr>
        <w:t xml:space="preserve">: угля, торфа, газа, лесов. </w:t>
      </w:r>
      <w:r w:rsidR="00BE5134" w:rsidRPr="00630A5A">
        <w:rPr>
          <w:rFonts w:eastAsia="@Arial Unicode MS"/>
          <w:sz w:val="28"/>
          <w:szCs w:val="28"/>
        </w:rPr>
        <w:t>Роль энергетических ресурсов земли для жизни всего человечества.</w:t>
      </w:r>
    </w:p>
    <w:p w:rsidR="00BE5134" w:rsidRPr="00630A5A" w:rsidRDefault="00BE5134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lastRenderedPageBreak/>
        <w:t>Вода в природе. Значение воды в жизни человека. Охрана водных угодий.</w:t>
      </w:r>
    </w:p>
    <w:p w:rsidR="00BE5134" w:rsidRPr="00630A5A" w:rsidRDefault="00BE5134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земель.</w:t>
      </w:r>
    </w:p>
    <w:p w:rsidR="00BE5134" w:rsidRPr="00630A5A" w:rsidRDefault="00BE5134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 xml:space="preserve">Вода и земледелие. Поливное земледелие, причины его возникновения. </w:t>
      </w:r>
    </w:p>
    <w:p w:rsidR="00BE5134" w:rsidRPr="00630A5A" w:rsidRDefault="00BE5134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Использование человеком воды для получения энергии. Использование воды при добычи полезных ископаемых.</w:t>
      </w:r>
    </w:p>
    <w:p w:rsidR="00BE5134" w:rsidRPr="00630A5A" w:rsidRDefault="00BE5134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Профессии людей, связанные с освоением энергии и водных ресурсов.</w:t>
      </w:r>
    </w:p>
    <w:p w:rsidR="00651352" w:rsidRPr="00630A5A" w:rsidRDefault="00BE5134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>П</w:t>
      </w:r>
      <w:r w:rsidR="0037354C" w:rsidRPr="00630A5A">
        <w:rPr>
          <w:rFonts w:eastAsia="@Arial Unicode MS"/>
          <w:sz w:val="28"/>
          <w:szCs w:val="28"/>
        </w:rPr>
        <w:t>о</w:t>
      </w:r>
      <w:r w:rsidRPr="00630A5A">
        <w:rPr>
          <w:rFonts w:eastAsia="@Arial Unicode MS"/>
          <w:sz w:val="28"/>
          <w:szCs w:val="28"/>
        </w:rPr>
        <w:t>нятия о жилище. История появления жилища человека. Первые жилища:</w:t>
      </w:r>
      <w:r w:rsidR="0037354C" w:rsidRPr="00630A5A">
        <w:rPr>
          <w:rFonts w:eastAsia="@Arial Unicode MS"/>
          <w:sz w:val="28"/>
          <w:szCs w:val="28"/>
        </w:rPr>
        <w:t xml:space="preserve"> пещеры, шалаши, земляные укрытия. Сборно-разборные жилища, материалы, используемые для строительства жилья у разных народов в зависимости от климатических условий. История совершенствования жилища. Материалы для строительства, используемые с глубокой</w:t>
      </w:r>
      <w:r w:rsidR="00A534A2" w:rsidRPr="00630A5A">
        <w:rPr>
          <w:rFonts w:eastAsia="@Arial Unicode MS"/>
          <w:sz w:val="28"/>
          <w:szCs w:val="28"/>
        </w:rPr>
        <w:t xml:space="preserve"> древности до наших дней. Влияние климата и национальных традиций на строительство жилья и других зданий.</w:t>
      </w:r>
    </w:p>
    <w:p w:rsidR="007D0E8E" w:rsidRPr="00630A5A" w:rsidRDefault="00651352" w:rsidP="001702E0">
      <w:pPr>
        <w:ind w:firstLine="851"/>
        <w:rPr>
          <w:rFonts w:eastAsia="@Arial Unicode MS"/>
          <w:sz w:val="28"/>
          <w:szCs w:val="28"/>
        </w:rPr>
      </w:pPr>
      <w:r w:rsidRPr="00630A5A">
        <w:rPr>
          <w:rFonts w:eastAsia="@Arial Unicode MS"/>
          <w:sz w:val="28"/>
          <w:szCs w:val="28"/>
        </w:rPr>
        <w:t xml:space="preserve">Уточнение </w:t>
      </w:r>
      <w:r w:rsidR="007D0E8E" w:rsidRPr="00630A5A">
        <w:rPr>
          <w:rFonts w:eastAsia="@Arial Unicode MS"/>
          <w:sz w:val="28"/>
          <w:szCs w:val="28"/>
        </w:rPr>
        <w:t>представлений,об</w:t>
      </w:r>
      <w:r w:rsidRPr="00630A5A">
        <w:rPr>
          <w:rFonts w:eastAsia="@Arial Unicode MS"/>
          <w:sz w:val="28"/>
          <w:szCs w:val="28"/>
        </w:rPr>
        <w:t>уча</w:t>
      </w:r>
      <w:r w:rsidR="007D0E8E" w:rsidRPr="00630A5A">
        <w:rPr>
          <w:rFonts w:eastAsia="@Arial Unicode MS"/>
          <w:sz w:val="28"/>
          <w:szCs w:val="28"/>
        </w:rPr>
        <w:t>ю</w:t>
      </w:r>
      <w:r w:rsidRPr="00630A5A">
        <w:rPr>
          <w:rFonts w:eastAsia="@Arial Unicode MS"/>
          <w:sz w:val="28"/>
          <w:szCs w:val="28"/>
        </w:rPr>
        <w:t>щихся о мебели, о назначении, видах, материалах для её изготовления.</w:t>
      </w:r>
    </w:p>
    <w:p w:rsidR="00DD1705" w:rsidRPr="00630A5A" w:rsidRDefault="007D0E8E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История появления мебели. Влияние исторических и национальных традиций на изготовление мебели (общие представления). Изучение мебельного производства в исторической науке. Изготовление мебели как искусство. Современная мебель. Профессии людей, связанных с изготовлением мебели.</w:t>
      </w:r>
    </w:p>
    <w:p w:rsidR="00DD1705" w:rsidRPr="00630A5A" w:rsidRDefault="00DD170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Питание как главное условие жизни любого живого организма. Уточнение представлений о пище человека в разные периоды развития общества. </w:t>
      </w:r>
    </w:p>
    <w:p w:rsidR="007170A7" w:rsidRPr="00630A5A" w:rsidRDefault="00DD170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Добывание пищи древним человеком как борьба за </w:t>
      </w:r>
      <w:r w:rsidR="007170A7" w:rsidRPr="00630A5A">
        <w:rPr>
          <w:sz w:val="28"/>
          <w:szCs w:val="28"/>
        </w:rPr>
        <w:t>его выживание. Способы добывания пищи</w:t>
      </w:r>
      <w:r w:rsidRPr="00630A5A">
        <w:rPr>
          <w:sz w:val="28"/>
          <w:szCs w:val="28"/>
        </w:rPr>
        <w:t xml:space="preserve">: собирательство, бортничество, рыболовство, охота, земледелие (выращивание зерновых культур, огородничество, садоводство), скотоводство. Приручение человеком животных. Значение домашних животных в жизни человека. </w:t>
      </w:r>
    </w:p>
    <w:p w:rsidR="007170A7" w:rsidRPr="00630A5A" w:rsidRDefault="00DD170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История хлеба и хлебопечения. Способы хранения</w:t>
      </w:r>
      <w:r w:rsidR="007170A7" w:rsidRPr="00630A5A">
        <w:rPr>
          <w:sz w:val="28"/>
          <w:szCs w:val="28"/>
        </w:rPr>
        <w:t>, накопления</w:t>
      </w:r>
      <w:r w:rsidRPr="00630A5A">
        <w:rPr>
          <w:sz w:val="28"/>
          <w:szCs w:val="28"/>
        </w:rPr>
        <w:t xml:space="preserve"> продуктов питания в связи с климатом, средой обитания, национально-культурными традициями. </w:t>
      </w:r>
    </w:p>
    <w:p w:rsidR="00AA10F5" w:rsidRPr="00630A5A" w:rsidRDefault="00DD170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Влияние природных условий на традиции приготовления пищи у разных народов. Употребление традиционной пищи как необходимое условие сохранения здоровья и жизни человека</w:t>
      </w:r>
      <w:r w:rsidR="007170A7" w:rsidRPr="00630A5A">
        <w:rPr>
          <w:sz w:val="28"/>
          <w:szCs w:val="28"/>
        </w:rPr>
        <w:t>.</w:t>
      </w:r>
    </w:p>
    <w:p w:rsidR="00AA1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Понятие о посуде и её назначении. Материалы для изготовления посуды. </w:t>
      </w:r>
    </w:p>
    <w:p w:rsidR="00AA1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 (3 – 4 примера). </w:t>
      </w:r>
    </w:p>
    <w:p w:rsidR="00AA1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lastRenderedPageBreak/>
        <w:t xml:space="preserve">Деревянная посуда. История появления и использования деревянной посуды, её виды. Преимущества деревянной посуды для хранения продуктов, народные традиции её изготовления (3 – 4 примера). </w:t>
      </w:r>
    </w:p>
    <w:p w:rsidR="00AA1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Посуда из других материалов. Изготовление посуды как искусство. </w:t>
      </w:r>
    </w:p>
    <w:p w:rsidR="00AA1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Профессии людей, связанные с изготовлением посуды.</w:t>
      </w:r>
    </w:p>
    <w:p w:rsidR="000765C2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Уточнение представлений об одежде и обуви, их функциях. Материалы для изготовления одежды и обуви. Различия в мужской и женской одежде. Пословицы и поговорки об одежде, о внешнем облике человека. </w:t>
      </w:r>
    </w:p>
    <w:p w:rsidR="000765C2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 (2 – 3 примера). </w:t>
      </w:r>
    </w:p>
    <w:p w:rsidR="000C7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Изготовление одежды как искусство. Изменения в одежде и обуви в разные времена у разных народов. Образцы народной одежды (на примере региона). </w:t>
      </w:r>
    </w:p>
    <w:p w:rsidR="000C70F5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 </w:t>
      </w:r>
    </w:p>
    <w:p w:rsidR="007170A7" w:rsidRPr="00630A5A" w:rsidRDefault="007170A7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Профессии людей, связанные с изготовлением одежды и обуви.</w:t>
      </w:r>
    </w:p>
    <w:p w:rsidR="000C70F5" w:rsidRPr="00630A5A" w:rsidRDefault="000C70F5" w:rsidP="001702E0">
      <w:pPr>
        <w:ind w:firstLine="851"/>
        <w:rPr>
          <w:b/>
          <w:sz w:val="28"/>
          <w:szCs w:val="28"/>
        </w:rPr>
      </w:pPr>
      <w:r w:rsidRPr="00630A5A">
        <w:rPr>
          <w:b/>
          <w:sz w:val="28"/>
          <w:szCs w:val="28"/>
        </w:rPr>
        <w:t xml:space="preserve">Раздел </w:t>
      </w:r>
      <w:r w:rsidRPr="00630A5A">
        <w:rPr>
          <w:b/>
          <w:sz w:val="28"/>
          <w:szCs w:val="28"/>
          <w:lang w:val="en-US"/>
        </w:rPr>
        <w:t>VII</w:t>
      </w:r>
      <w:r w:rsidRPr="00630A5A">
        <w:rPr>
          <w:b/>
          <w:sz w:val="28"/>
          <w:szCs w:val="28"/>
        </w:rPr>
        <w:t>. Человек и общество.</w:t>
      </w:r>
    </w:p>
    <w:p w:rsidR="000C70F5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Первобытные люди. Содружество людей как способ выживания в трудных природных условиях. Зарождение традиций и религиозных верований у первобытных людей. Появление семьи. </w:t>
      </w:r>
    </w:p>
    <w:p w:rsidR="000C70F5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Представления древних людей об окружающем мире. Освоение человеком морей и океанов, открытие новых земель, изменение представлений о мире (общие представления). 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Причины зарождения религиозных верований. Язычество. Истоки возникновения мировых религий: буддизм, христианство, ислам. Взаимодействие науки и религии. Значение религии для духовной жизни человечества. 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Понятие о науке. Зарождение науки, важнейшие человеческие изобретения (2-3 примера). Направления в науке: астрономия, математика, география и др. Изменение среды и общества в ходе развития науки.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Причины возникновения речи как главного средства для общения и коммуникации. 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 (образные примеры). История латинского и славянского алфавита. История книги и книгопечатания (общие представления). 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Понятие о культуре и человеке как носителе культуры. 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lastRenderedPageBreak/>
        <w:t xml:space="preserve">Искусство как особая сфера человеческой деятельности. Виды и направления искусства (общие представления). 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Сообщества первых людей (повторение и уточнение понятий). </w:t>
      </w:r>
      <w:r w:rsidR="00955AE4" w:rsidRPr="00630A5A">
        <w:rPr>
          <w:sz w:val="28"/>
          <w:szCs w:val="28"/>
        </w:rPr>
        <w:t>Появление</w:t>
      </w:r>
      <w:r w:rsidRPr="00630A5A">
        <w:rPr>
          <w:sz w:val="28"/>
          <w:szCs w:val="28"/>
        </w:rPr>
        <w:t xml:space="preserve"> семьи. Родовая община. Племя. 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Понятие о гражданских свободах, государственных законах, демократии (доступно, на примерах). </w:t>
      </w:r>
    </w:p>
    <w:p w:rsidR="00955AE4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 xml:space="preserve">Экономика как показатель развития общества и государства. История денег, торговли. Понятие о богатом и бедном государстве. </w:t>
      </w:r>
    </w:p>
    <w:p w:rsidR="000C70F5" w:rsidRPr="00630A5A" w:rsidRDefault="000C70F5" w:rsidP="001702E0">
      <w:pPr>
        <w:ind w:firstLine="851"/>
        <w:rPr>
          <w:sz w:val="28"/>
          <w:szCs w:val="28"/>
        </w:rPr>
      </w:pPr>
      <w:r w:rsidRPr="00630A5A">
        <w:rPr>
          <w:sz w:val="28"/>
          <w:szCs w:val="28"/>
        </w:rPr>
        <w:t>Войны. Причины возникновения войн. Исторические уроки войн.</w:t>
      </w:r>
    </w:p>
    <w:p w:rsidR="008B344F" w:rsidRPr="00630A5A" w:rsidRDefault="008B344F" w:rsidP="001702E0">
      <w:pPr>
        <w:ind w:firstLine="851"/>
        <w:rPr>
          <w:b/>
          <w:sz w:val="28"/>
          <w:szCs w:val="28"/>
        </w:rPr>
      </w:pPr>
    </w:p>
    <w:p w:rsidR="0077550D" w:rsidRPr="00630A5A" w:rsidRDefault="0077550D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CA0A01" w:rsidRPr="00630A5A" w:rsidRDefault="00CA0A01" w:rsidP="001702E0">
      <w:pPr>
        <w:ind w:firstLine="851"/>
        <w:rPr>
          <w:sz w:val="28"/>
          <w:szCs w:val="28"/>
        </w:rPr>
      </w:pPr>
    </w:p>
    <w:p w:rsidR="001702E0" w:rsidRDefault="001702E0" w:rsidP="001702E0">
      <w:pPr>
        <w:rPr>
          <w:b/>
          <w:sz w:val="28"/>
          <w:szCs w:val="28"/>
        </w:rPr>
      </w:pPr>
    </w:p>
    <w:p w:rsidR="001702E0" w:rsidRDefault="001702E0" w:rsidP="001702E0">
      <w:pPr>
        <w:rPr>
          <w:b/>
          <w:sz w:val="28"/>
          <w:szCs w:val="28"/>
        </w:rPr>
      </w:pPr>
    </w:p>
    <w:p w:rsidR="001702E0" w:rsidRDefault="001702E0" w:rsidP="001702E0">
      <w:pPr>
        <w:rPr>
          <w:b/>
          <w:sz w:val="28"/>
          <w:szCs w:val="28"/>
        </w:rPr>
      </w:pPr>
    </w:p>
    <w:p w:rsidR="001702E0" w:rsidRDefault="001702E0" w:rsidP="001702E0">
      <w:pPr>
        <w:rPr>
          <w:b/>
          <w:sz w:val="28"/>
          <w:szCs w:val="28"/>
        </w:rPr>
      </w:pPr>
    </w:p>
    <w:p w:rsidR="001702E0" w:rsidRDefault="001702E0" w:rsidP="001702E0">
      <w:pPr>
        <w:jc w:val="center"/>
        <w:rPr>
          <w:b/>
          <w:sz w:val="28"/>
          <w:szCs w:val="28"/>
        </w:rPr>
      </w:pPr>
    </w:p>
    <w:p w:rsidR="001702E0" w:rsidRDefault="001702E0" w:rsidP="001702E0">
      <w:pPr>
        <w:jc w:val="center"/>
        <w:rPr>
          <w:b/>
          <w:sz w:val="28"/>
          <w:szCs w:val="28"/>
        </w:rPr>
      </w:pPr>
    </w:p>
    <w:p w:rsidR="001702E0" w:rsidRDefault="001702E0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0E09DD" w:rsidRDefault="000E09DD" w:rsidP="001702E0">
      <w:pPr>
        <w:rPr>
          <w:b/>
          <w:sz w:val="28"/>
          <w:szCs w:val="28"/>
        </w:rPr>
      </w:pPr>
    </w:p>
    <w:p w:rsidR="001D13CA" w:rsidRPr="00630A5A" w:rsidRDefault="001D13CA" w:rsidP="001702E0">
      <w:pPr>
        <w:jc w:val="center"/>
        <w:rPr>
          <w:sz w:val="28"/>
          <w:szCs w:val="28"/>
        </w:rPr>
      </w:pPr>
      <w:r w:rsidRPr="00630A5A">
        <w:rPr>
          <w:b/>
          <w:sz w:val="28"/>
          <w:szCs w:val="28"/>
        </w:rPr>
        <w:lastRenderedPageBreak/>
        <w:t>Календарно-тематическое планирование</w:t>
      </w:r>
      <w:r w:rsidR="004B46F8">
        <w:rPr>
          <w:b/>
          <w:sz w:val="28"/>
          <w:szCs w:val="28"/>
        </w:rPr>
        <w:t xml:space="preserve"> по курсу</w:t>
      </w:r>
      <w:r w:rsidR="00097C45">
        <w:rPr>
          <w:b/>
          <w:sz w:val="28"/>
          <w:szCs w:val="28"/>
        </w:rPr>
        <w:t xml:space="preserve"> «</w:t>
      </w:r>
      <w:r w:rsidR="004B46F8">
        <w:rPr>
          <w:b/>
          <w:sz w:val="28"/>
          <w:szCs w:val="28"/>
        </w:rPr>
        <w:t>Мир истории»</w:t>
      </w:r>
    </w:p>
    <w:p w:rsidR="001D13CA" w:rsidRPr="00630A5A" w:rsidRDefault="0055484A" w:rsidP="001702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5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D13CA" w:rsidRPr="00630A5A">
        <w:rPr>
          <w:rFonts w:ascii="Times New Roman" w:hAnsi="Times New Roman" w:cs="Times New Roman"/>
          <w:b/>
          <w:sz w:val="28"/>
          <w:szCs w:val="28"/>
        </w:rPr>
        <w:t>класс</w:t>
      </w:r>
      <w:r w:rsidR="000E09DD">
        <w:rPr>
          <w:rFonts w:ascii="Times New Roman" w:hAnsi="Times New Roman" w:cs="Times New Roman"/>
          <w:b/>
          <w:sz w:val="28"/>
          <w:szCs w:val="28"/>
        </w:rPr>
        <w:t>, 68</w:t>
      </w:r>
      <w:r w:rsidR="004B46F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884EF1" w:rsidRPr="00630A5A" w:rsidRDefault="00884EF1" w:rsidP="001702E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8"/>
        <w:gridCol w:w="4332"/>
        <w:gridCol w:w="1156"/>
        <w:gridCol w:w="976"/>
        <w:gridCol w:w="1110"/>
        <w:gridCol w:w="7"/>
        <w:gridCol w:w="1000"/>
      </w:tblGrid>
      <w:tr w:rsidR="00630A5A" w:rsidRPr="00630A5A" w:rsidTr="006D4ACB">
        <w:trPr>
          <w:trHeight w:val="413"/>
        </w:trPr>
        <w:tc>
          <w:tcPr>
            <w:tcW w:w="768" w:type="dxa"/>
            <w:vMerge w:val="restart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32" w:type="dxa"/>
            <w:vMerge w:val="restart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156" w:type="dxa"/>
            <w:vMerge w:val="restart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>Кол-</w:t>
            </w:r>
            <w:r w:rsidR="001702E0" w:rsidRPr="00630A5A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2093" w:type="dxa"/>
            <w:gridSpan w:val="3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0" w:type="dxa"/>
            <w:vMerge w:val="restart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</w:p>
        </w:tc>
      </w:tr>
      <w:tr w:rsidR="00630A5A" w:rsidRPr="00630A5A" w:rsidTr="006D4ACB">
        <w:trPr>
          <w:trHeight w:val="412"/>
        </w:trPr>
        <w:tc>
          <w:tcPr>
            <w:tcW w:w="768" w:type="dxa"/>
            <w:vMerge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</w:p>
        </w:tc>
        <w:tc>
          <w:tcPr>
            <w:tcW w:w="4332" w:type="dxa"/>
            <w:vMerge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17" w:type="dxa"/>
            <w:gridSpan w:val="2"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000" w:type="dxa"/>
            <w:vMerge/>
          </w:tcPr>
          <w:p w:rsidR="00630A5A" w:rsidRPr="00630A5A" w:rsidRDefault="00630A5A" w:rsidP="001702E0">
            <w:pPr>
              <w:rPr>
                <w:b/>
                <w:sz w:val="28"/>
                <w:szCs w:val="28"/>
              </w:rPr>
            </w:pPr>
          </w:p>
        </w:tc>
      </w:tr>
      <w:tr w:rsidR="00630A5A" w:rsidRPr="00630A5A" w:rsidTr="006D4ACB">
        <w:tc>
          <w:tcPr>
            <w:tcW w:w="8349" w:type="dxa"/>
            <w:gridSpan w:val="6"/>
          </w:tcPr>
          <w:p w:rsidR="00630A5A" w:rsidRPr="00630A5A" w:rsidRDefault="00630A5A" w:rsidP="00097C45">
            <w:pPr>
              <w:jc w:val="center"/>
              <w:rPr>
                <w:b/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630A5A">
              <w:rPr>
                <w:b/>
                <w:sz w:val="28"/>
                <w:szCs w:val="28"/>
              </w:rPr>
              <w:t>четверть (16 ч.)</w:t>
            </w:r>
          </w:p>
        </w:tc>
        <w:tc>
          <w:tcPr>
            <w:tcW w:w="1000" w:type="dxa"/>
          </w:tcPr>
          <w:p w:rsidR="00630A5A" w:rsidRPr="00630A5A" w:rsidRDefault="00630A5A" w:rsidP="001702E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30A5A" w:rsidRPr="00630A5A" w:rsidTr="006D4ACB">
        <w:tc>
          <w:tcPr>
            <w:tcW w:w="768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4332" w:type="dxa"/>
          </w:tcPr>
          <w:p w:rsidR="00630A5A" w:rsidRPr="00630A5A" w:rsidRDefault="00630A5A" w:rsidP="001702E0">
            <w:pPr>
              <w:rPr>
                <w:b/>
                <w:sz w:val="28"/>
                <w:szCs w:val="28"/>
                <w:lang w:val="en-US"/>
              </w:rPr>
            </w:pPr>
            <w:r w:rsidRPr="00630A5A">
              <w:rPr>
                <w:sz w:val="28"/>
                <w:szCs w:val="28"/>
              </w:rPr>
              <w:t>Почему нужно изучать историю?</w:t>
            </w:r>
          </w:p>
        </w:tc>
        <w:tc>
          <w:tcPr>
            <w:tcW w:w="1156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</w:tr>
      <w:tr w:rsidR="00630A5A" w:rsidRPr="00630A5A" w:rsidTr="006D4ACB">
        <w:tc>
          <w:tcPr>
            <w:tcW w:w="5100" w:type="dxa"/>
            <w:gridSpan w:val="2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I</w:t>
            </w:r>
            <w:r w:rsidRPr="00630A5A">
              <w:rPr>
                <w:b/>
                <w:sz w:val="28"/>
                <w:szCs w:val="28"/>
              </w:rPr>
              <w:t>.</w:t>
            </w:r>
            <w:r w:rsidRPr="00630A5A">
              <w:rPr>
                <w:sz w:val="28"/>
                <w:szCs w:val="28"/>
              </w:rPr>
              <w:t xml:space="preserve"> Имя, отчество, семья, родословная, человек.</w:t>
            </w:r>
          </w:p>
        </w:tc>
        <w:tc>
          <w:tcPr>
            <w:tcW w:w="1156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630A5A" w:rsidRPr="00630A5A" w:rsidRDefault="00630A5A" w:rsidP="001702E0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История имени.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Отчество и фамилия человека.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Семья.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Биография.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Поколение людей.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5100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II</w:t>
            </w:r>
            <w:r w:rsidRPr="00630A5A">
              <w:rPr>
                <w:b/>
                <w:sz w:val="28"/>
                <w:szCs w:val="28"/>
              </w:rPr>
              <w:t>.</w:t>
            </w:r>
            <w:r w:rsidRPr="00630A5A">
              <w:rPr>
                <w:sz w:val="28"/>
                <w:szCs w:val="28"/>
              </w:rPr>
              <w:t xml:space="preserve"> Отчий дом. Наша Родина Россия.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 доме.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9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Название городов и улиц.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10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Родник «Двенадцать ключей».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11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Истоки.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Наша родина - Россия.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13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Наша родина - Россия.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14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устроено государство.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Герб, флаг, гимн России.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16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8349" w:type="dxa"/>
            <w:gridSpan w:val="6"/>
          </w:tcPr>
          <w:p w:rsidR="004B46F8" w:rsidRPr="00630A5A" w:rsidRDefault="004B46F8" w:rsidP="00097C45">
            <w:pPr>
              <w:jc w:val="center"/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  <w:lang w:val="en-US"/>
              </w:rPr>
              <w:t>II</w:t>
            </w:r>
            <w:r w:rsidRPr="00630A5A">
              <w:rPr>
                <w:b/>
                <w:sz w:val="28"/>
                <w:szCs w:val="28"/>
              </w:rPr>
              <w:t xml:space="preserve"> четверть (1</w:t>
            </w:r>
            <w:r w:rsidR="003C47EC">
              <w:rPr>
                <w:b/>
                <w:sz w:val="28"/>
                <w:szCs w:val="28"/>
              </w:rPr>
              <w:t>6</w:t>
            </w:r>
            <w:r w:rsidRPr="00630A5A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17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Москва – столица России.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Мы жители планеты Земля.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5100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III</w:t>
            </w:r>
            <w:r w:rsidRPr="00630A5A">
              <w:rPr>
                <w:b/>
                <w:sz w:val="28"/>
                <w:szCs w:val="28"/>
              </w:rPr>
              <w:t xml:space="preserve">. </w:t>
            </w:r>
            <w:r w:rsidRPr="00630A5A">
              <w:rPr>
                <w:sz w:val="28"/>
                <w:szCs w:val="28"/>
              </w:rPr>
              <w:t>О том, что такое время и как его изучают.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19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Что такое время.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20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История календаря.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21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Русский земледельческий календарь.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Счет лет в истории. Историческое время.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23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5100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IV</w:t>
            </w:r>
            <w:r w:rsidRPr="00630A5A">
              <w:rPr>
                <w:sz w:val="28"/>
                <w:szCs w:val="28"/>
              </w:rPr>
              <w:t>. Что изучает наука история.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24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Что такое история.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Какие науки помогают истории.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26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работают археологи.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27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Исторические памятники.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Историческая карта.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29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5100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V</w:t>
            </w:r>
            <w:r w:rsidRPr="00630A5A">
              <w:rPr>
                <w:b/>
                <w:sz w:val="28"/>
                <w:szCs w:val="28"/>
              </w:rPr>
              <w:t>.</w:t>
            </w:r>
            <w:r w:rsidRPr="00630A5A">
              <w:rPr>
                <w:sz w:val="28"/>
                <w:szCs w:val="28"/>
              </w:rPr>
              <w:t xml:space="preserve"> История Древнего мира.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30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Земля и космос.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31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От кого произошел человек.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Человек умелый.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8349" w:type="dxa"/>
            <w:gridSpan w:val="6"/>
          </w:tcPr>
          <w:p w:rsidR="004B46F8" w:rsidRPr="00630A5A" w:rsidRDefault="004B46F8" w:rsidP="00097C45">
            <w:pPr>
              <w:jc w:val="center"/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  <w:lang w:val="en-US"/>
              </w:rPr>
              <w:t>III</w:t>
            </w:r>
            <w:r w:rsidR="003C47EC">
              <w:rPr>
                <w:b/>
                <w:sz w:val="28"/>
                <w:szCs w:val="28"/>
              </w:rPr>
              <w:t xml:space="preserve"> четверть (22</w:t>
            </w:r>
            <w:r w:rsidRPr="00630A5A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33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Следующее поколение людей каменного века.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34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Наступление ледников.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жили древние охотники, кочевники и собиратели.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36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жили древние охотники, кочевники и собиратели.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37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Новые занятия людей.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5100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VI</w:t>
            </w:r>
            <w:r w:rsidRPr="00630A5A">
              <w:rPr>
                <w:b/>
                <w:sz w:val="28"/>
                <w:szCs w:val="28"/>
              </w:rPr>
              <w:t xml:space="preserve">. </w:t>
            </w:r>
            <w:r w:rsidRPr="00630A5A">
              <w:rPr>
                <w:sz w:val="28"/>
                <w:szCs w:val="28"/>
              </w:rPr>
              <w:t>История вещей. Занятия человека на Земле.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39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Огонь в жизни древнего человека.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40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Огонь, глина, гончар.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41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Огонь открывает новую эпоху в жизни людей.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Вода, ее значение в жизни человека.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43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Вода и земледелие.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44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Вода как источник энергии.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Какие дома строили древние люди.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46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появилась мебель.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47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появились каша и хлеб.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История об обыкновенной картошке.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49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 керамике, фарфоре и деревянной посуде.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50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История появления одежды.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51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 xml:space="preserve">Одежда и положение человека в </w:t>
            </w:r>
            <w:r w:rsidRPr="00630A5A">
              <w:rPr>
                <w:sz w:val="28"/>
                <w:szCs w:val="28"/>
              </w:rPr>
              <w:lastRenderedPageBreak/>
              <w:t>обществе.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rPr>
          <w:trHeight w:val="556"/>
        </w:trPr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53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люди украшали себя.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6D4ACB" w:rsidRPr="00630A5A" w:rsidTr="006D4ACB">
        <w:tc>
          <w:tcPr>
            <w:tcW w:w="5100" w:type="dxa"/>
            <w:gridSpan w:val="2"/>
            <w:tcBorders>
              <w:right w:val="single" w:sz="4" w:space="0" w:color="auto"/>
            </w:tcBorders>
          </w:tcPr>
          <w:p w:rsidR="006D4ACB" w:rsidRPr="00630A5A" w:rsidRDefault="006D4ACB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</w:rPr>
              <w:t xml:space="preserve">Раздел </w:t>
            </w:r>
            <w:r w:rsidRPr="00630A5A">
              <w:rPr>
                <w:b/>
                <w:sz w:val="28"/>
                <w:szCs w:val="28"/>
                <w:lang w:val="en-US"/>
              </w:rPr>
              <w:t>VII</w:t>
            </w:r>
            <w:r w:rsidRPr="00630A5A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Человек и общество.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D4ACB" w:rsidRPr="00630A5A" w:rsidRDefault="006D4ACB" w:rsidP="006D4ACB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6D4ACB" w:rsidRPr="00630A5A" w:rsidRDefault="006D4ACB" w:rsidP="006D4ACB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6D4ACB" w:rsidRPr="00630A5A" w:rsidRDefault="006D4ACB" w:rsidP="006D4ACB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6D4ACB" w:rsidRPr="00630A5A" w:rsidRDefault="006D4ACB" w:rsidP="006D4ACB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rPr>
          <w:trHeight w:val="885"/>
        </w:trPr>
        <w:tc>
          <w:tcPr>
            <w:tcW w:w="768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54</w:t>
            </w:r>
          </w:p>
        </w:tc>
        <w:tc>
          <w:tcPr>
            <w:tcW w:w="4332" w:type="dxa"/>
            <w:tcBorders>
              <w:bottom w:val="single" w:sz="4" w:space="0" w:color="auto"/>
              <w:righ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 далеких предках – славянах и родовом строе.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3C47EC" w:rsidRPr="00630A5A" w:rsidTr="006D4ACB">
        <w:trPr>
          <w:trHeight w:val="306"/>
        </w:trPr>
        <w:tc>
          <w:tcPr>
            <w:tcW w:w="9349" w:type="dxa"/>
            <w:gridSpan w:val="7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  <w:r w:rsidRPr="00630A5A">
              <w:rPr>
                <w:b/>
                <w:sz w:val="28"/>
                <w:szCs w:val="28"/>
                <w:lang w:val="en-US"/>
              </w:rPr>
              <w:t>IV</w:t>
            </w:r>
            <w:r w:rsidR="006D4ACB">
              <w:rPr>
                <w:b/>
                <w:sz w:val="28"/>
                <w:szCs w:val="28"/>
              </w:rPr>
              <w:t xml:space="preserve"> четверть (14</w:t>
            </w:r>
            <w:r w:rsidRPr="00630A5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Что такое город.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56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Как люди понимали мир природы в древности.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57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Современные религии, как они появились.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Современные религии, как они появились.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59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Современные религии, как они появились.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60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Искусство и культура.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61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Письмо.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62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Первые книги.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rPr>
          <w:trHeight w:val="615"/>
        </w:trPr>
        <w:tc>
          <w:tcPr>
            <w:tcW w:w="768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63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От изобрета</w:t>
            </w:r>
            <w:r w:rsidR="003C47EC">
              <w:rPr>
                <w:sz w:val="28"/>
                <w:szCs w:val="28"/>
              </w:rPr>
              <w:t>теля колеса - к новым открытиям</w:t>
            </w:r>
            <w:r w:rsidRPr="004B46F8">
              <w:rPr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3C47EC" w:rsidRPr="00630A5A" w:rsidTr="006D4ACB">
        <w:trPr>
          <w:trHeight w:val="572"/>
        </w:trPr>
        <w:tc>
          <w:tcPr>
            <w:tcW w:w="768" w:type="dxa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  <w:r w:rsidRPr="004B46F8">
              <w:rPr>
                <w:sz w:val="28"/>
                <w:szCs w:val="28"/>
              </w:rPr>
              <w:t>Изобретения человека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C47EC" w:rsidRPr="00630A5A" w:rsidRDefault="003C47EC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c>
          <w:tcPr>
            <w:tcW w:w="768" w:type="dxa"/>
          </w:tcPr>
          <w:p w:rsidR="004B46F8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Человечество стремится к миру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rPr>
          <w:trHeight w:val="345"/>
        </w:trPr>
        <w:tc>
          <w:tcPr>
            <w:tcW w:w="768" w:type="dxa"/>
            <w:tcBorders>
              <w:bottom w:val="single" w:sz="4" w:space="0" w:color="auto"/>
            </w:tcBorders>
          </w:tcPr>
          <w:p w:rsidR="004B46F8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Что такое освободите</w:t>
            </w:r>
            <w:r w:rsidR="003C47EC">
              <w:rPr>
                <w:sz w:val="28"/>
                <w:szCs w:val="28"/>
              </w:rPr>
              <w:t>льная война.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  <w:tr w:rsidR="000E09DD" w:rsidRPr="00630A5A" w:rsidTr="006D4ACB">
        <w:trPr>
          <w:trHeight w:val="408"/>
        </w:trPr>
        <w:tc>
          <w:tcPr>
            <w:tcW w:w="768" w:type="dxa"/>
            <w:tcBorders>
              <w:top w:val="single" w:sz="4" w:space="0" w:color="auto"/>
            </w:tcBorders>
          </w:tcPr>
          <w:p w:rsidR="000E09DD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0E09DD" w:rsidRPr="00630A5A" w:rsidRDefault="000E09DD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Подвиг ленинградцев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0E09DD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E09DD" w:rsidRPr="00630A5A" w:rsidRDefault="000E09DD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0E09DD" w:rsidRPr="00630A5A" w:rsidRDefault="000E09DD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0E09DD" w:rsidRPr="00630A5A" w:rsidRDefault="000E09DD" w:rsidP="004B46F8">
            <w:pPr>
              <w:rPr>
                <w:sz w:val="28"/>
                <w:szCs w:val="28"/>
              </w:rPr>
            </w:pPr>
          </w:p>
        </w:tc>
      </w:tr>
      <w:tr w:rsidR="004B46F8" w:rsidRPr="00630A5A" w:rsidTr="006D4ACB">
        <w:trPr>
          <w:trHeight w:val="683"/>
        </w:trPr>
        <w:tc>
          <w:tcPr>
            <w:tcW w:w="768" w:type="dxa"/>
          </w:tcPr>
          <w:p w:rsidR="004B46F8" w:rsidRPr="00630A5A" w:rsidRDefault="003C47EC" w:rsidP="004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332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15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  <w:r w:rsidRPr="00630A5A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B46F8" w:rsidRPr="00630A5A" w:rsidRDefault="004B46F8" w:rsidP="004B46F8">
            <w:pPr>
              <w:rPr>
                <w:sz w:val="28"/>
                <w:szCs w:val="28"/>
              </w:rPr>
            </w:pPr>
          </w:p>
        </w:tc>
      </w:tr>
    </w:tbl>
    <w:p w:rsidR="001D13CA" w:rsidRPr="00630A5A" w:rsidRDefault="001D13CA" w:rsidP="001702E0">
      <w:pPr>
        <w:rPr>
          <w:rFonts w:eastAsia="Calibri"/>
          <w:b/>
          <w:sz w:val="28"/>
          <w:szCs w:val="28"/>
        </w:rPr>
      </w:pPr>
    </w:p>
    <w:p w:rsidR="001D13CA" w:rsidRPr="00630A5A" w:rsidRDefault="001D13CA" w:rsidP="001702E0">
      <w:pPr>
        <w:rPr>
          <w:rFonts w:eastAsia="Calibri"/>
          <w:b/>
          <w:sz w:val="28"/>
          <w:szCs w:val="28"/>
        </w:rPr>
      </w:pPr>
    </w:p>
    <w:p w:rsidR="001D13CA" w:rsidRPr="00630A5A" w:rsidRDefault="001D13CA" w:rsidP="001702E0">
      <w:pPr>
        <w:rPr>
          <w:rFonts w:eastAsia="Calibri"/>
          <w:b/>
          <w:sz w:val="28"/>
          <w:szCs w:val="28"/>
        </w:rPr>
      </w:pPr>
    </w:p>
    <w:p w:rsidR="00FA3696" w:rsidRDefault="00FA3696">
      <w:pPr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1A7600" w:rsidRPr="00630A5A" w:rsidRDefault="006D533A" w:rsidP="001702E0">
      <w:pPr>
        <w:rPr>
          <w:rFonts w:eastAsia="Calibri"/>
          <w:b/>
          <w:sz w:val="28"/>
          <w:szCs w:val="28"/>
        </w:rPr>
      </w:pPr>
      <w:hyperlink r:id="rId6" w:history="1">
        <w:r w:rsidR="00FA3696" w:rsidRPr="00FA3696">
          <w:rPr>
            <w:rStyle w:val="a9"/>
            <w:rFonts w:eastAsia="Calibri"/>
            <w:b/>
            <w:sz w:val="28"/>
            <w:szCs w:val="28"/>
          </w:rPr>
          <w:t>Скачано с www.znanio.ru</w:t>
        </w:r>
      </w:hyperlink>
    </w:p>
    <w:sectPr w:rsidR="001A7600" w:rsidRPr="00630A5A" w:rsidSect="00884EF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3A" w:rsidRDefault="006D533A" w:rsidP="006E1081">
      <w:r>
        <w:separator/>
      </w:r>
    </w:p>
  </w:endnote>
  <w:endnote w:type="continuationSeparator" w:id="0">
    <w:p w:rsidR="006D533A" w:rsidRDefault="006D533A" w:rsidP="006E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396544"/>
      <w:docPartObj>
        <w:docPartGallery w:val="Page Numbers (Bottom of Page)"/>
        <w:docPartUnique/>
      </w:docPartObj>
    </w:sdtPr>
    <w:sdtEndPr/>
    <w:sdtContent>
      <w:p w:rsidR="00E05B06" w:rsidRDefault="00E05B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D9">
          <w:rPr>
            <w:noProof/>
          </w:rPr>
          <w:t>2</w:t>
        </w:r>
        <w:r>
          <w:fldChar w:fldCharType="end"/>
        </w:r>
      </w:p>
    </w:sdtContent>
  </w:sdt>
  <w:p w:rsidR="00E05B06" w:rsidRDefault="00E05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3A" w:rsidRDefault="006D533A" w:rsidP="006E1081">
      <w:r>
        <w:separator/>
      </w:r>
    </w:p>
  </w:footnote>
  <w:footnote w:type="continuationSeparator" w:id="0">
    <w:p w:rsidR="006D533A" w:rsidRDefault="006D533A" w:rsidP="006E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A3D"/>
    <w:rsid w:val="00003E58"/>
    <w:rsid w:val="000076AA"/>
    <w:rsid w:val="0001719E"/>
    <w:rsid w:val="00027300"/>
    <w:rsid w:val="0003198C"/>
    <w:rsid w:val="00041400"/>
    <w:rsid w:val="000518A0"/>
    <w:rsid w:val="00055F2D"/>
    <w:rsid w:val="00056564"/>
    <w:rsid w:val="000658B9"/>
    <w:rsid w:val="00071566"/>
    <w:rsid w:val="00072877"/>
    <w:rsid w:val="000765C2"/>
    <w:rsid w:val="000771A1"/>
    <w:rsid w:val="0009101F"/>
    <w:rsid w:val="0009539B"/>
    <w:rsid w:val="00097C45"/>
    <w:rsid w:val="000B0B1E"/>
    <w:rsid w:val="000B1731"/>
    <w:rsid w:val="000B23AE"/>
    <w:rsid w:val="000B524A"/>
    <w:rsid w:val="000C70F5"/>
    <w:rsid w:val="000E09DD"/>
    <w:rsid w:val="000F6921"/>
    <w:rsid w:val="001076B8"/>
    <w:rsid w:val="00112043"/>
    <w:rsid w:val="00133F38"/>
    <w:rsid w:val="0015492E"/>
    <w:rsid w:val="001702E0"/>
    <w:rsid w:val="00171FB3"/>
    <w:rsid w:val="00176C3E"/>
    <w:rsid w:val="00184A2A"/>
    <w:rsid w:val="001A7600"/>
    <w:rsid w:val="001B1A26"/>
    <w:rsid w:val="001B2661"/>
    <w:rsid w:val="001C672F"/>
    <w:rsid w:val="001D13CA"/>
    <w:rsid w:val="00201C12"/>
    <w:rsid w:val="00206C5C"/>
    <w:rsid w:val="002073FF"/>
    <w:rsid w:val="00211FC3"/>
    <w:rsid w:val="00220122"/>
    <w:rsid w:val="002263A0"/>
    <w:rsid w:val="002A78A5"/>
    <w:rsid w:val="002D1D77"/>
    <w:rsid w:val="002D22BA"/>
    <w:rsid w:val="00301F6F"/>
    <w:rsid w:val="0031121A"/>
    <w:rsid w:val="00316DB8"/>
    <w:rsid w:val="003206CB"/>
    <w:rsid w:val="0037354C"/>
    <w:rsid w:val="00384C88"/>
    <w:rsid w:val="00396E56"/>
    <w:rsid w:val="00397065"/>
    <w:rsid w:val="003C47EC"/>
    <w:rsid w:val="003C72AA"/>
    <w:rsid w:val="003F5589"/>
    <w:rsid w:val="00403090"/>
    <w:rsid w:val="00404802"/>
    <w:rsid w:val="0044031D"/>
    <w:rsid w:val="00450448"/>
    <w:rsid w:val="004626BB"/>
    <w:rsid w:val="00482B40"/>
    <w:rsid w:val="004879A6"/>
    <w:rsid w:val="00492D6F"/>
    <w:rsid w:val="004933D6"/>
    <w:rsid w:val="004A3B2D"/>
    <w:rsid w:val="004B46F8"/>
    <w:rsid w:val="004E192D"/>
    <w:rsid w:val="004E483E"/>
    <w:rsid w:val="00505E85"/>
    <w:rsid w:val="005139B1"/>
    <w:rsid w:val="00532C7A"/>
    <w:rsid w:val="0054565E"/>
    <w:rsid w:val="005503BD"/>
    <w:rsid w:val="0055484A"/>
    <w:rsid w:val="00567D16"/>
    <w:rsid w:val="00571A52"/>
    <w:rsid w:val="00584323"/>
    <w:rsid w:val="005B0CB3"/>
    <w:rsid w:val="005B3E59"/>
    <w:rsid w:val="005C4148"/>
    <w:rsid w:val="005C5FED"/>
    <w:rsid w:val="005C774D"/>
    <w:rsid w:val="005F5934"/>
    <w:rsid w:val="005F7C2C"/>
    <w:rsid w:val="00601D8D"/>
    <w:rsid w:val="00625078"/>
    <w:rsid w:val="00630A5A"/>
    <w:rsid w:val="00651352"/>
    <w:rsid w:val="0065285A"/>
    <w:rsid w:val="00661CAD"/>
    <w:rsid w:val="00662840"/>
    <w:rsid w:val="0067060F"/>
    <w:rsid w:val="006A517C"/>
    <w:rsid w:val="006C2519"/>
    <w:rsid w:val="006C36BD"/>
    <w:rsid w:val="006C5310"/>
    <w:rsid w:val="006C62B9"/>
    <w:rsid w:val="006D4ACB"/>
    <w:rsid w:val="006D533A"/>
    <w:rsid w:val="006E1081"/>
    <w:rsid w:val="006E3646"/>
    <w:rsid w:val="006F5474"/>
    <w:rsid w:val="0071256F"/>
    <w:rsid w:val="007170A7"/>
    <w:rsid w:val="00724C4D"/>
    <w:rsid w:val="00743721"/>
    <w:rsid w:val="00746A0F"/>
    <w:rsid w:val="00756D46"/>
    <w:rsid w:val="00767AAD"/>
    <w:rsid w:val="0077550D"/>
    <w:rsid w:val="00791F40"/>
    <w:rsid w:val="007949C2"/>
    <w:rsid w:val="007A466C"/>
    <w:rsid w:val="007B4352"/>
    <w:rsid w:val="007D0E8E"/>
    <w:rsid w:val="007E497B"/>
    <w:rsid w:val="007E68C5"/>
    <w:rsid w:val="007F648A"/>
    <w:rsid w:val="0080188E"/>
    <w:rsid w:val="00820853"/>
    <w:rsid w:val="0082440B"/>
    <w:rsid w:val="00824B8B"/>
    <w:rsid w:val="008305C5"/>
    <w:rsid w:val="00837347"/>
    <w:rsid w:val="00866422"/>
    <w:rsid w:val="00876CDD"/>
    <w:rsid w:val="00880B79"/>
    <w:rsid w:val="00882A65"/>
    <w:rsid w:val="008848EC"/>
    <w:rsid w:val="00884EF1"/>
    <w:rsid w:val="00886783"/>
    <w:rsid w:val="00897512"/>
    <w:rsid w:val="008A0792"/>
    <w:rsid w:val="008B344F"/>
    <w:rsid w:val="008C5134"/>
    <w:rsid w:val="008C7CD9"/>
    <w:rsid w:val="008C7EB6"/>
    <w:rsid w:val="008D7611"/>
    <w:rsid w:val="008E59C3"/>
    <w:rsid w:val="008F2600"/>
    <w:rsid w:val="008F556E"/>
    <w:rsid w:val="00901A3D"/>
    <w:rsid w:val="009171D1"/>
    <w:rsid w:val="0093058F"/>
    <w:rsid w:val="00944623"/>
    <w:rsid w:val="00952528"/>
    <w:rsid w:val="00955AE4"/>
    <w:rsid w:val="00960629"/>
    <w:rsid w:val="00966DE1"/>
    <w:rsid w:val="0098772D"/>
    <w:rsid w:val="009913E5"/>
    <w:rsid w:val="009A06FC"/>
    <w:rsid w:val="009B61E4"/>
    <w:rsid w:val="009C4E16"/>
    <w:rsid w:val="009E4549"/>
    <w:rsid w:val="00A1360D"/>
    <w:rsid w:val="00A253A3"/>
    <w:rsid w:val="00A36A68"/>
    <w:rsid w:val="00A46A62"/>
    <w:rsid w:val="00A534A2"/>
    <w:rsid w:val="00A6474B"/>
    <w:rsid w:val="00A8293D"/>
    <w:rsid w:val="00A84799"/>
    <w:rsid w:val="00A86123"/>
    <w:rsid w:val="00AA10F5"/>
    <w:rsid w:val="00AA7889"/>
    <w:rsid w:val="00AF3F88"/>
    <w:rsid w:val="00B168D8"/>
    <w:rsid w:val="00B1780A"/>
    <w:rsid w:val="00B257F8"/>
    <w:rsid w:val="00B30E3F"/>
    <w:rsid w:val="00B342C3"/>
    <w:rsid w:val="00B57625"/>
    <w:rsid w:val="00B6750F"/>
    <w:rsid w:val="00B721D9"/>
    <w:rsid w:val="00BA63D5"/>
    <w:rsid w:val="00BB013C"/>
    <w:rsid w:val="00BE15D8"/>
    <w:rsid w:val="00BE4780"/>
    <w:rsid w:val="00BE5134"/>
    <w:rsid w:val="00BF500D"/>
    <w:rsid w:val="00C01B47"/>
    <w:rsid w:val="00C82D7E"/>
    <w:rsid w:val="00C83E2C"/>
    <w:rsid w:val="00C908B9"/>
    <w:rsid w:val="00C94BCE"/>
    <w:rsid w:val="00CA0A01"/>
    <w:rsid w:val="00CA19CE"/>
    <w:rsid w:val="00CE1AEB"/>
    <w:rsid w:val="00CE68EB"/>
    <w:rsid w:val="00D17186"/>
    <w:rsid w:val="00D41E61"/>
    <w:rsid w:val="00D4716F"/>
    <w:rsid w:val="00D60186"/>
    <w:rsid w:val="00D762E6"/>
    <w:rsid w:val="00D91732"/>
    <w:rsid w:val="00DA6659"/>
    <w:rsid w:val="00DC363B"/>
    <w:rsid w:val="00DD1705"/>
    <w:rsid w:val="00DD4EF6"/>
    <w:rsid w:val="00DD7FE8"/>
    <w:rsid w:val="00DF1921"/>
    <w:rsid w:val="00E05B06"/>
    <w:rsid w:val="00E15AF7"/>
    <w:rsid w:val="00E17661"/>
    <w:rsid w:val="00E4307F"/>
    <w:rsid w:val="00E65430"/>
    <w:rsid w:val="00E71230"/>
    <w:rsid w:val="00E718F6"/>
    <w:rsid w:val="00E7224C"/>
    <w:rsid w:val="00E7294B"/>
    <w:rsid w:val="00E729AA"/>
    <w:rsid w:val="00E809F4"/>
    <w:rsid w:val="00E9574C"/>
    <w:rsid w:val="00EA02FA"/>
    <w:rsid w:val="00EA538F"/>
    <w:rsid w:val="00EB3EE8"/>
    <w:rsid w:val="00EB42D0"/>
    <w:rsid w:val="00ED023C"/>
    <w:rsid w:val="00ED7295"/>
    <w:rsid w:val="00EE43B1"/>
    <w:rsid w:val="00F10B33"/>
    <w:rsid w:val="00F27D45"/>
    <w:rsid w:val="00F35EE4"/>
    <w:rsid w:val="00F35FBE"/>
    <w:rsid w:val="00F410BF"/>
    <w:rsid w:val="00F41488"/>
    <w:rsid w:val="00F50CF1"/>
    <w:rsid w:val="00F614AE"/>
    <w:rsid w:val="00F706BA"/>
    <w:rsid w:val="00F93F8E"/>
    <w:rsid w:val="00F94ABA"/>
    <w:rsid w:val="00F9577C"/>
    <w:rsid w:val="00FA3696"/>
    <w:rsid w:val="00FD0B3A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533B"/>
  <w15:docId w15:val="{21C78A19-D7B2-4C59-9013-B09CDA7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1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13CA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1D13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39"/>
    <w:rsid w:val="001D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369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4A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A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847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4711</Words>
  <Characters>26854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2023-09-14T17:26:00Z</cp:lastPrinted>
  <dcterms:created xsi:type="dcterms:W3CDTF">2022-03-26T19:28:00Z</dcterms:created>
  <dcterms:modified xsi:type="dcterms:W3CDTF">2023-09-27T08:18:00Z</dcterms:modified>
</cp:coreProperties>
</file>